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8A88" w14:textId="59A4DC55" w:rsidR="001B2BC7" w:rsidRDefault="005E12AD">
      <w:pPr>
        <w:pStyle w:val="NoSpacing"/>
        <w:rPr>
          <w:rFonts w:eastAsiaTheme="minorHAnsi"/>
          <w:lang w:val="en-GB"/>
        </w:rPr>
      </w:pPr>
      <w:r w:rsidRPr="001B2BC7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24A5A02B" wp14:editId="7C3E11A4">
            <wp:simplePos x="0" y="0"/>
            <wp:positionH relativeFrom="page">
              <wp:posOffset>6124575</wp:posOffset>
            </wp:positionH>
            <wp:positionV relativeFrom="topMargin">
              <wp:align>bottom</wp:align>
            </wp:positionV>
            <wp:extent cx="809625" cy="3289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BD76" w14:textId="6BE93C92" w:rsidR="00367500" w:rsidRDefault="00367500">
      <w:pPr>
        <w:pStyle w:val="NoSpacing"/>
        <w:rPr>
          <w:rFonts w:eastAsiaTheme="minorHAnsi"/>
          <w:lang w:val="en-GB"/>
        </w:rPr>
      </w:pPr>
    </w:p>
    <w:p w14:paraId="6DC58BAC" w14:textId="4E8C2F35" w:rsidR="00367500" w:rsidRDefault="00367500">
      <w:pPr>
        <w:pStyle w:val="NoSpacing"/>
        <w:rPr>
          <w:rFonts w:eastAsiaTheme="minorHAnsi"/>
          <w:lang w:val="en-GB"/>
        </w:rPr>
      </w:pPr>
    </w:p>
    <w:p w14:paraId="72FBE97B" w14:textId="03ECE23B" w:rsidR="00367500" w:rsidRDefault="005352E4" w:rsidP="0008738B">
      <w:pPr>
        <w:pStyle w:val="NoSpacing"/>
        <w:jc w:val="center"/>
        <w:rPr>
          <w:rFonts w:eastAsiaTheme="minorHAnsi"/>
          <w:b/>
          <w:bCs/>
          <w:sz w:val="32"/>
          <w:szCs w:val="32"/>
          <w:lang w:val="en-GB"/>
        </w:rPr>
      </w:pPr>
      <w:r w:rsidRPr="005352E4">
        <w:rPr>
          <w:rFonts w:eastAsiaTheme="minorHAnsi"/>
          <w:b/>
          <w:bCs/>
          <w:sz w:val="32"/>
          <w:szCs w:val="32"/>
          <w:lang w:val="en-GB"/>
        </w:rPr>
        <w:t xml:space="preserve">South </w:t>
      </w:r>
      <w:r w:rsidR="000322B4">
        <w:rPr>
          <w:rFonts w:eastAsiaTheme="minorHAnsi"/>
          <w:b/>
          <w:bCs/>
          <w:sz w:val="32"/>
          <w:szCs w:val="32"/>
          <w:lang w:val="en-GB"/>
        </w:rPr>
        <w:t>West Practice Nurse Flu</w:t>
      </w:r>
      <w:r w:rsidR="004F36B2">
        <w:rPr>
          <w:rFonts w:eastAsiaTheme="minorHAnsi"/>
          <w:b/>
          <w:bCs/>
          <w:sz w:val="32"/>
          <w:szCs w:val="32"/>
          <w:lang w:val="en-GB"/>
        </w:rPr>
        <w:t xml:space="preserve"> Clinic Symposium</w:t>
      </w:r>
    </w:p>
    <w:p w14:paraId="31AFA68F" w14:textId="269B9F15" w:rsidR="00B214FB" w:rsidRPr="00B214FB" w:rsidRDefault="00B214FB" w:rsidP="0008738B">
      <w:pPr>
        <w:pStyle w:val="NoSpacing"/>
        <w:jc w:val="center"/>
        <w:rPr>
          <w:rFonts w:eastAsiaTheme="minorHAnsi"/>
          <w:sz w:val="28"/>
          <w:szCs w:val="28"/>
          <w:lang w:val="en-GB"/>
        </w:rPr>
      </w:pPr>
      <w:r>
        <w:rPr>
          <w:rFonts w:eastAsiaTheme="minorHAnsi"/>
          <w:sz w:val="28"/>
          <w:szCs w:val="28"/>
          <w:lang w:val="en-GB"/>
        </w:rPr>
        <w:t>Thursday 3</w:t>
      </w:r>
      <w:r w:rsidRPr="00B214FB">
        <w:rPr>
          <w:rFonts w:eastAsiaTheme="minorHAnsi"/>
          <w:sz w:val="28"/>
          <w:szCs w:val="28"/>
          <w:vertAlign w:val="superscript"/>
          <w:lang w:val="en-GB"/>
        </w:rPr>
        <w:t>rd</w:t>
      </w:r>
      <w:r>
        <w:rPr>
          <w:rFonts w:eastAsiaTheme="minorHAnsi"/>
          <w:sz w:val="28"/>
          <w:szCs w:val="28"/>
          <w:lang w:val="en-GB"/>
        </w:rPr>
        <w:t xml:space="preserve"> September 12:30-13:30</w:t>
      </w:r>
    </w:p>
    <w:p w14:paraId="2972037F" w14:textId="3DC519BA" w:rsidR="0008738B" w:rsidRDefault="0008738B"/>
    <w:p w14:paraId="4D78C2DF" w14:textId="1E8F46E6" w:rsidR="00B214FB" w:rsidRDefault="00B214FB" w:rsidP="00B214FB">
      <w:pPr>
        <w:jc w:val="center"/>
      </w:pPr>
      <w:r>
        <w:rPr>
          <w:noProof/>
        </w:rPr>
        <w:drawing>
          <wp:inline distT="0" distB="0" distL="0" distR="0" wp14:anchorId="172B4F1A" wp14:editId="33D7714D">
            <wp:extent cx="3070427" cy="4339548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72" cy="435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CE103" w14:textId="4C6DA1B9" w:rsidR="0008738B" w:rsidRDefault="00B214FB">
      <w:r>
        <w:t>It’s that time of year again! Flu Vaccination Clinics. This year with added complexities from COVID 19.</w:t>
      </w:r>
      <w:r>
        <w:t xml:space="preserve">  </w:t>
      </w:r>
      <w:r w:rsidR="0008738B">
        <w:t xml:space="preserve">We know that </w:t>
      </w:r>
      <w:r>
        <w:t>you</w:t>
      </w:r>
      <w:r w:rsidR="0008738B">
        <w:t>’re trying new ways of working this year, so to try and make your jobs easier</w:t>
      </w:r>
      <w:r>
        <w:t xml:space="preserve"> we have brought some experts together for you to question.</w:t>
      </w:r>
    </w:p>
    <w:p w14:paraId="78E5672F" w14:textId="1554AF6A" w:rsidR="00B214FB" w:rsidRDefault="00B214FB">
      <w:r>
        <w:t>We will also have Practice Nurses from across the South West describing their plans for their flu clinics, so we can share their great ideas.</w:t>
      </w:r>
    </w:p>
    <w:p w14:paraId="6CDA2F80" w14:textId="095D3D79" w:rsidR="00B214FB" w:rsidRDefault="00B214FB"/>
    <w:p w14:paraId="590BFF7B" w14:textId="5975EDC9" w:rsidR="00B214FB" w:rsidRDefault="00B214FB">
      <w:hyperlink r:id="rId12" w:history="1">
        <w:r w:rsidRPr="00B214FB">
          <w:rPr>
            <w:rStyle w:val="Hyperlink"/>
          </w:rPr>
          <w:t>Click here to join</w:t>
        </w:r>
      </w:hyperlink>
      <w:r>
        <w:t xml:space="preserve"> the MSN Teams Event.</w:t>
      </w:r>
    </w:p>
    <w:p w14:paraId="1C3026D7" w14:textId="7E4ED261" w:rsidR="00B214FB" w:rsidRDefault="00B214FB"/>
    <w:p w14:paraId="30E9CFFF" w14:textId="7FDA39B3" w:rsidR="00B214FB" w:rsidRDefault="00B214FB">
      <w:r>
        <w:t xml:space="preserve">For other queries please email </w:t>
      </w:r>
      <w:hyperlink r:id="rId13" w:history="1">
        <w:r w:rsidRPr="00CF7770">
          <w:rPr>
            <w:rStyle w:val="Hyperlink"/>
          </w:rPr>
          <w:t>jennifer.charlewood@nhs.net</w:t>
        </w:r>
      </w:hyperlink>
    </w:p>
    <w:p w14:paraId="389BE5E9" w14:textId="77777777" w:rsidR="00B214FB" w:rsidRDefault="00B214FB"/>
    <w:p w14:paraId="6B5CF7CA" w14:textId="77777777" w:rsidR="00CB479C" w:rsidRDefault="00CB479C">
      <w:bookmarkStart w:id="0" w:name="_GoBack"/>
      <w:bookmarkEnd w:id="0"/>
    </w:p>
    <w:sectPr w:rsidR="00CB479C" w:rsidSect="00CB479C">
      <w:footerReference w:type="first" r:id="rId14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014BC" w14:textId="77777777" w:rsidR="003E2F89" w:rsidRDefault="003E2F89" w:rsidP="00CB479C">
      <w:pPr>
        <w:spacing w:after="0" w:line="240" w:lineRule="auto"/>
      </w:pPr>
      <w:r>
        <w:separator/>
      </w:r>
    </w:p>
  </w:endnote>
  <w:endnote w:type="continuationSeparator" w:id="0">
    <w:p w14:paraId="5222F034" w14:textId="77777777" w:rsidR="003E2F89" w:rsidRDefault="003E2F89" w:rsidP="00C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455C" w14:textId="77777777" w:rsidR="00CB479C" w:rsidRDefault="00CB47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EEBD5" wp14:editId="47AA2E09">
              <wp:simplePos x="0" y="0"/>
              <wp:positionH relativeFrom="margin">
                <wp:posOffset>1257300</wp:posOffset>
              </wp:positionH>
              <wp:positionV relativeFrom="margin">
                <wp:posOffset>8947150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00BB41" w14:textId="77777777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EEB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pt;margin-top:704.5pt;width:252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" fillcolor="white [3201]" stroked="f" strokeweight=".5pt">
              <v:textbox>
                <w:txbxContent>
                  <w:p w14:paraId="5300BB41" w14:textId="77777777" w:rsidR="00CB479C" w:rsidRPr="00FC4EFF" w:rsidRDefault="00CB479C" w:rsidP="00CB479C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9264" behindDoc="1" locked="0" layoutInCell="1" allowOverlap="1" wp14:anchorId="66B4D912" wp14:editId="42F88485">
          <wp:simplePos x="0" y="0"/>
          <wp:positionH relativeFrom="column">
            <wp:posOffset>-933450</wp:posOffset>
          </wp:positionH>
          <wp:positionV relativeFrom="paragraph">
            <wp:posOffset>238125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3" name="Picture 3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5AC2" w14:textId="77777777" w:rsidR="003E2F89" w:rsidRDefault="003E2F89" w:rsidP="00CB479C">
      <w:pPr>
        <w:spacing w:after="0" w:line="240" w:lineRule="auto"/>
      </w:pPr>
      <w:r>
        <w:separator/>
      </w:r>
    </w:p>
  </w:footnote>
  <w:footnote w:type="continuationSeparator" w:id="0">
    <w:p w14:paraId="1E5E8ACE" w14:textId="77777777" w:rsidR="003E2F89" w:rsidRDefault="003E2F89" w:rsidP="00CB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26B98"/>
    <w:multiLevelType w:val="hybridMultilevel"/>
    <w:tmpl w:val="101A1026"/>
    <w:lvl w:ilvl="0" w:tplc="03342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EC51C9A"/>
    <w:multiLevelType w:val="hybridMultilevel"/>
    <w:tmpl w:val="F8462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322B4"/>
    <w:rsid w:val="00073567"/>
    <w:rsid w:val="0008738B"/>
    <w:rsid w:val="000E2941"/>
    <w:rsid w:val="00160B7B"/>
    <w:rsid w:val="001B2BC7"/>
    <w:rsid w:val="0021299E"/>
    <w:rsid w:val="002D746E"/>
    <w:rsid w:val="00367500"/>
    <w:rsid w:val="003E2F89"/>
    <w:rsid w:val="00416BC6"/>
    <w:rsid w:val="004F36B2"/>
    <w:rsid w:val="005110CD"/>
    <w:rsid w:val="005352E4"/>
    <w:rsid w:val="005D7AFF"/>
    <w:rsid w:val="005E12AD"/>
    <w:rsid w:val="006765B2"/>
    <w:rsid w:val="00734D3D"/>
    <w:rsid w:val="00764B94"/>
    <w:rsid w:val="007671AF"/>
    <w:rsid w:val="00B214FB"/>
    <w:rsid w:val="00C97255"/>
    <w:rsid w:val="00CB479C"/>
    <w:rsid w:val="00CD53E1"/>
    <w:rsid w:val="00D5675A"/>
    <w:rsid w:val="00E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17EAED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paragraph" w:styleId="ListParagraph">
    <w:name w:val="List Paragraph"/>
    <w:basedOn w:val="Normal"/>
    <w:uiPriority w:val="34"/>
    <w:qFormat/>
    <w:rsid w:val="001B2BC7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yperlink">
    <w:name w:val="Hyperlink"/>
    <w:unhideWhenUsed/>
    <w:rsid w:val="003675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nnifer.charlewood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jIxNDVkMzAtZWU4Mi00ZTNkLWI1NGUtZmFhMGI4YzQxMTg1%40thread.v2/0?context=%7b%22Tid%22%3a%2203159e92-72c6-4b23-a64a-af50e790adbf%22%2c%22Oid%22%3a%220bc59052-671a-4710-bc58-a7b33aec774b%22%2c%22IsBroadcastMeeting%22%3atrue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TaxKeywordTaxHTField xmlns="f90e7bc6-a3db-487f-b513-bfabef5bed32">
      <Terms xmlns="http://schemas.microsoft.com/office/infopath/2007/PartnerControls"/>
    </TaxKeywordTaxHTField>
    <template xmlns="5d66da30-c57e-467e-bd92-94ce3dcc2d9c">Letter</template>
    <SharedWithUsers xmlns="f90e7bc6-a3db-487f-b513-bfabef5bed32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07F297CB714AA444711BE03C57E6" ma:contentTypeVersion="8" ma:contentTypeDescription="Create a new document." ma:contentTypeScope="" ma:versionID="44cedfab5a90c890980aa163f06d395f">
  <xsd:schema xmlns:xsd="http://www.w3.org/2001/XMLSchema" xmlns:xs="http://www.w3.org/2001/XMLSchema" xmlns:p="http://schemas.microsoft.com/office/2006/metadata/properties" xmlns:ns2="f90e7bc6-a3db-487f-b513-bfabef5bed32" xmlns:ns3="cccaf3ac-2de9-44d4-aa31-54302fceb5f7" xmlns:ns4="5d66da30-c57e-467e-bd92-94ce3dcc2d9c" targetNamespace="http://schemas.microsoft.com/office/2006/metadata/properties" ma:root="true" ma:fieldsID="9d0a37bc5eeda498f4a54b4266b83b25" ns2:_="" ns3:_="" ns4:_="">
    <xsd:import namespace="f90e7bc6-a3db-487f-b513-bfabef5bed32"/>
    <xsd:import namespace="cccaf3ac-2de9-44d4-aa31-54302fceb5f7"/>
    <xsd:import namespace="5d66da30-c57e-467e-bd92-94ce3dcc2d9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empl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a30-c57e-467e-bd92-94ce3dcc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13" nillable="true" ma:displayName="template" ma:format="Dropdown" ma:internalName="templ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02DB5-1938-48B7-A711-F1B86F749D3A}">
  <ds:schemaRefs>
    <ds:schemaRef ds:uri="f90e7bc6-a3db-487f-b513-bfabef5bed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66da30-c57e-467e-bd92-94ce3dcc2d9c"/>
    <ds:schemaRef ds:uri="cccaf3ac-2de9-44d4-aa31-54302fceb5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2D544-38AB-4504-A915-6B6218062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7bc6-a3db-487f-b513-bfabef5bed32"/>
    <ds:schemaRef ds:uri="cccaf3ac-2de9-44d4-aa31-54302fceb5f7"/>
    <ds:schemaRef ds:uri="5d66da30-c57e-467e-bd92-94ce3dcc2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JENNIFER CHARLEWOOD</cp:lastModifiedBy>
  <cp:revision>3</cp:revision>
  <dcterms:created xsi:type="dcterms:W3CDTF">2020-08-25T12:22:00Z</dcterms:created>
  <dcterms:modified xsi:type="dcterms:W3CDTF">2020-08-25T12:23:00Z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0x010100A54A07F297CB714AA444711BE03C57E6</vt:lpwstr>
  </property>
  <property fmtid="{D5CDD505-2E9C-101B-9397-08002B2CF9AE}" pid="4" name="_dlc_DocIdItemGuid">
    <vt:lpwstr>660dd362-b452-4e41-a349-78399dad1ff3</vt:lpwstr>
  </property>
</Properties>
</file>