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BFB"/>
  <w:body>
    <w:p w14:paraId="3D507676" w14:textId="1D44A351" w:rsidR="008E39AE" w:rsidRPr="00B75FA0" w:rsidRDefault="008E39AE" w:rsidP="7AEC3E04">
      <w:pPr>
        <w:rPr>
          <w:rFonts w:ascii="Arial" w:eastAsia="Arial" w:hAnsi="Arial" w:cs="Arial"/>
          <w:sz w:val="28"/>
          <w:szCs w:val="28"/>
        </w:rPr>
      </w:pPr>
    </w:p>
    <w:p w14:paraId="77C17E94" w14:textId="2E4BCE63" w:rsidR="672B3131" w:rsidRDefault="672B3131" w:rsidP="7AEC3E04">
      <w:pPr>
        <w:rPr>
          <w:rFonts w:ascii="Arial" w:eastAsia="Arial" w:hAnsi="Arial" w:cs="Arial"/>
          <w:sz w:val="28"/>
          <w:szCs w:val="28"/>
        </w:rPr>
      </w:pPr>
    </w:p>
    <w:p w14:paraId="09C677F6" w14:textId="7159177F" w:rsidR="672B3131" w:rsidRDefault="672B3131" w:rsidP="7AEC3E04">
      <w:pPr>
        <w:rPr>
          <w:rFonts w:ascii="Arial" w:eastAsia="Arial" w:hAnsi="Arial" w:cs="Arial"/>
          <w:sz w:val="28"/>
          <w:szCs w:val="28"/>
        </w:rPr>
      </w:pPr>
    </w:p>
    <w:p w14:paraId="03A4950C" w14:textId="4ACF4839" w:rsidR="672B3131" w:rsidRDefault="672B3131" w:rsidP="7AEC3E04">
      <w:pPr>
        <w:rPr>
          <w:rFonts w:ascii="Arial" w:eastAsia="Arial" w:hAnsi="Arial" w:cs="Arial"/>
          <w:sz w:val="28"/>
          <w:szCs w:val="28"/>
        </w:rPr>
      </w:pPr>
    </w:p>
    <w:p w14:paraId="1A1B4AB1" w14:textId="0A0F6329" w:rsidR="672B3131" w:rsidRDefault="672B3131" w:rsidP="7AEC3E04">
      <w:pPr>
        <w:rPr>
          <w:rFonts w:ascii="Arial" w:eastAsia="Arial" w:hAnsi="Arial" w:cs="Arial"/>
          <w:sz w:val="28"/>
          <w:szCs w:val="28"/>
        </w:rPr>
      </w:pPr>
    </w:p>
    <w:p w14:paraId="12E3FB01" w14:textId="1E56260A" w:rsidR="672B3131" w:rsidRPr="00851880" w:rsidRDefault="672B3131" w:rsidP="7AEC3E04">
      <w:pPr>
        <w:rPr>
          <w:rFonts w:ascii="Arial" w:eastAsia="Arial" w:hAnsi="Arial" w:cs="Arial"/>
          <w:sz w:val="28"/>
          <w:szCs w:val="28"/>
        </w:rPr>
      </w:pPr>
    </w:p>
    <w:p w14:paraId="6211EC62" w14:textId="2A7ADFD4" w:rsidR="672B3131" w:rsidRPr="00851880" w:rsidRDefault="672B3131" w:rsidP="7AEC3E04">
      <w:pPr>
        <w:rPr>
          <w:rFonts w:ascii="Arial" w:eastAsia="Arial" w:hAnsi="Arial" w:cs="Arial"/>
          <w:sz w:val="28"/>
          <w:szCs w:val="28"/>
        </w:rPr>
      </w:pPr>
    </w:p>
    <w:p w14:paraId="65D43641" w14:textId="4B5DDE87" w:rsidR="1C72984B" w:rsidRPr="00851880" w:rsidRDefault="3D9E2011" w:rsidP="7AEC3E04">
      <w:pPr>
        <w:jc w:val="center"/>
        <w:rPr>
          <w:rFonts w:ascii="Arial" w:eastAsia="Arial" w:hAnsi="Arial" w:cs="Arial"/>
          <w:b/>
          <w:bCs/>
          <w:sz w:val="48"/>
          <w:szCs w:val="48"/>
        </w:rPr>
      </w:pPr>
      <w:r w:rsidRPr="00851880">
        <w:rPr>
          <w:rFonts w:ascii="Arial" w:eastAsia="Arial" w:hAnsi="Arial" w:cs="Arial"/>
          <w:b/>
          <w:bCs/>
          <w:sz w:val="48"/>
          <w:szCs w:val="48"/>
        </w:rPr>
        <w:t>Student Placement Supporting Information</w:t>
      </w:r>
      <w:r w:rsidR="04EE1B0E" w:rsidRPr="00851880">
        <w:rPr>
          <w:rFonts w:ascii="Arial" w:eastAsia="Arial" w:hAnsi="Arial" w:cs="Arial"/>
          <w:b/>
          <w:bCs/>
          <w:sz w:val="48"/>
          <w:szCs w:val="48"/>
        </w:rPr>
        <w:t xml:space="preserve"> – General Practice Nurse</w:t>
      </w:r>
    </w:p>
    <w:p w14:paraId="74DBC3B4" w14:textId="1A94774D" w:rsidR="672B3131" w:rsidRDefault="672B3131" w:rsidP="7AEC3E04">
      <w:pPr>
        <w:jc w:val="center"/>
        <w:rPr>
          <w:rFonts w:ascii="Arial" w:eastAsia="Arial" w:hAnsi="Arial" w:cs="Arial"/>
          <w:sz w:val="28"/>
          <w:szCs w:val="28"/>
        </w:rPr>
      </w:pPr>
    </w:p>
    <w:p w14:paraId="69435002" w14:textId="6BE3417A" w:rsidR="7AEC3E04" w:rsidRPr="00851880" w:rsidRDefault="7AEC3E04" w:rsidP="7AEC3E04">
      <w:pPr>
        <w:jc w:val="center"/>
        <w:rPr>
          <w:rFonts w:ascii="Arial" w:eastAsia="Arial" w:hAnsi="Arial" w:cs="Arial"/>
          <w:sz w:val="28"/>
          <w:szCs w:val="28"/>
        </w:rPr>
      </w:pPr>
    </w:p>
    <w:p w14:paraId="4BF113C7" w14:textId="12E2C03A" w:rsidR="672B3131" w:rsidRPr="00851880" w:rsidRDefault="218F041C" w:rsidP="7AEC3E04">
      <w:pPr>
        <w:jc w:val="center"/>
        <w:rPr>
          <w:rFonts w:ascii="Arial" w:eastAsia="Arial" w:hAnsi="Arial" w:cs="Arial"/>
          <w:sz w:val="28"/>
          <w:szCs w:val="28"/>
        </w:rPr>
      </w:pPr>
      <w:r w:rsidRPr="00851880">
        <w:rPr>
          <w:rFonts w:ascii="Arial" w:eastAsia="Arial" w:hAnsi="Arial" w:cs="Arial"/>
          <w:sz w:val="28"/>
          <w:szCs w:val="28"/>
        </w:rPr>
        <w:t>Kate Stratton and Carly Hemmings</w:t>
      </w:r>
    </w:p>
    <w:p w14:paraId="2A56D2FC" w14:textId="20F95F12" w:rsidR="672B3131" w:rsidRPr="00851880" w:rsidRDefault="218F041C" w:rsidP="7AEC3E04">
      <w:pPr>
        <w:jc w:val="center"/>
        <w:rPr>
          <w:rFonts w:ascii="Arial" w:eastAsia="Arial" w:hAnsi="Arial" w:cs="Arial"/>
          <w:sz w:val="28"/>
          <w:szCs w:val="28"/>
        </w:rPr>
      </w:pPr>
      <w:r w:rsidRPr="00851880">
        <w:rPr>
          <w:rFonts w:ascii="Arial" w:eastAsia="Arial" w:hAnsi="Arial" w:cs="Arial"/>
          <w:sz w:val="28"/>
          <w:szCs w:val="28"/>
        </w:rPr>
        <w:t xml:space="preserve"> </w:t>
      </w:r>
      <w:r w:rsidR="68660742" w:rsidRPr="00851880">
        <w:rPr>
          <w:rFonts w:ascii="Arial" w:eastAsia="Arial" w:hAnsi="Arial" w:cs="Arial"/>
          <w:sz w:val="28"/>
          <w:szCs w:val="28"/>
        </w:rPr>
        <w:t>Non-GP</w:t>
      </w:r>
      <w:r w:rsidRPr="00851880">
        <w:rPr>
          <w:rFonts w:ascii="Arial" w:eastAsia="Arial" w:hAnsi="Arial" w:cs="Arial"/>
          <w:sz w:val="28"/>
          <w:szCs w:val="28"/>
        </w:rPr>
        <w:t xml:space="preserve"> placement Fellows for BNSSG Training H</w:t>
      </w:r>
      <w:r w:rsidR="27C53AD1" w:rsidRPr="00851880">
        <w:rPr>
          <w:rFonts w:ascii="Arial" w:eastAsia="Arial" w:hAnsi="Arial" w:cs="Arial"/>
          <w:sz w:val="28"/>
          <w:szCs w:val="28"/>
        </w:rPr>
        <w:t xml:space="preserve">ub </w:t>
      </w:r>
    </w:p>
    <w:p w14:paraId="40B3967E" w14:textId="73BC1E9C" w:rsidR="672B3131" w:rsidRPr="00851880" w:rsidRDefault="672B3131" w:rsidP="7AEC3E04">
      <w:pPr>
        <w:jc w:val="center"/>
        <w:rPr>
          <w:rFonts w:ascii="Arial" w:eastAsia="Arial" w:hAnsi="Arial" w:cs="Arial"/>
          <w:sz w:val="28"/>
          <w:szCs w:val="28"/>
        </w:rPr>
      </w:pPr>
    </w:p>
    <w:p w14:paraId="4E3A17E6" w14:textId="630FDB8E" w:rsidR="672B3131" w:rsidRPr="00851880" w:rsidRDefault="672B3131" w:rsidP="7AEC3E04">
      <w:pPr>
        <w:jc w:val="center"/>
        <w:rPr>
          <w:rFonts w:ascii="Arial" w:eastAsia="Arial" w:hAnsi="Arial" w:cs="Arial"/>
          <w:sz w:val="28"/>
          <w:szCs w:val="28"/>
        </w:rPr>
      </w:pPr>
    </w:p>
    <w:p w14:paraId="595E9A78" w14:textId="4CE40A09" w:rsidR="672B3131" w:rsidRPr="00851880" w:rsidRDefault="672B3131" w:rsidP="7AEC3E04">
      <w:pPr>
        <w:jc w:val="center"/>
        <w:rPr>
          <w:rFonts w:ascii="Arial" w:eastAsia="Arial" w:hAnsi="Arial" w:cs="Arial"/>
          <w:sz w:val="28"/>
          <w:szCs w:val="28"/>
        </w:rPr>
      </w:pPr>
    </w:p>
    <w:p w14:paraId="17F9DE25" w14:textId="7F2BA0C7" w:rsidR="672B3131" w:rsidRPr="00851880" w:rsidRDefault="672B3131" w:rsidP="7AEC3E04">
      <w:pPr>
        <w:jc w:val="center"/>
        <w:rPr>
          <w:rFonts w:ascii="Arial" w:eastAsia="Arial" w:hAnsi="Arial" w:cs="Arial"/>
          <w:sz w:val="28"/>
          <w:szCs w:val="28"/>
        </w:rPr>
      </w:pPr>
    </w:p>
    <w:p w14:paraId="5BE32306" w14:textId="25AE6553" w:rsidR="672B3131" w:rsidRPr="00851880" w:rsidRDefault="672B3131" w:rsidP="7AEC3E04">
      <w:pPr>
        <w:jc w:val="center"/>
        <w:rPr>
          <w:rFonts w:ascii="Arial" w:eastAsia="Arial" w:hAnsi="Arial" w:cs="Arial"/>
          <w:sz w:val="28"/>
          <w:szCs w:val="28"/>
        </w:rPr>
      </w:pPr>
    </w:p>
    <w:p w14:paraId="7842C87E" w14:textId="2EA9FDFA" w:rsidR="672B3131" w:rsidRPr="00851880" w:rsidRDefault="672B3131" w:rsidP="7AEC3E04">
      <w:pPr>
        <w:jc w:val="center"/>
        <w:rPr>
          <w:rFonts w:ascii="Arial" w:eastAsia="Arial" w:hAnsi="Arial" w:cs="Arial"/>
          <w:sz w:val="28"/>
          <w:szCs w:val="28"/>
        </w:rPr>
      </w:pPr>
    </w:p>
    <w:p w14:paraId="6BEDE38E" w14:textId="28BB7EB7" w:rsidR="672B3131" w:rsidRPr="00851880" w:rsidRDefault="672B3131" w:rsidP="7AEC3E04">
      <w:pPr>
        <w:jc w:val="center"/>
        <w:rPr>
          <w:rFonts w:ascii="Arial" w:eastAsia="Arial" w:hAnsi="Arial" w:cs="Arial"/>
          <w:sz w:val="28"/>
          <w:szCs w:val="28"/>
        </w:rPr>
      </w:pPr>
    </w:p>
    <w:p w14:paraId="60482A41" w14:textId="06B78164" w:rsidR="672B3131" w:rsidRPr="00851880" w:rsidRDefault="672B3131" w:rsidP="7AEC3E04">
      <w:pPr>
        <w:jc w:val="center"/>
        <w:rPr>
          <w:rFonts w:ascii="Arial" w:eastAsia="Arial" w:hAnsi="Arial" w:cs="Arial"/>
          <w:sz w:val="28"/>
          <w:szCs w:val="28"/>
        </w:rPr>
      </w:pPr>
    </w:p>
    <w:p w14:paraId="4C9DAD09" w14:textId="54BE4CBC" w:rsidR="672B3131" w:rsidRPr="00851880" w:rsidRDefault="672B3131" w:rsidP="7AEC3E04">
      <w:pPr>
        <w:jc w:val="center"/>
        <w:rPr>
          <w:rFonts w:ascii="Arial" w:eastAsia="Arial" w:hAnsi="Arial" w:cs="Arial"/>
          <w:sz w:val="28"/>
          <w:szCs w:val="28"/>
        </w:rPr>
      </w:pPr>
    </w:p>
    <w:p w14:paraId="34444196" w14:textId="59864B09" w:rsidR="672B3131" w:rsidRPr="00851880" w:rsidRDefault="672B3131" w:rsidP="7AEC3E04">
      <w:pPr>
        <w:jc w:val="center"/>
        <w:rPr>
          <w:rFonts w:ascii="Arial" w:eastAsia="Arial" w:hAnsi="Arial" w:cs="Arial"/>
          <w:sz w:val="28"/>
          <w:szCs w:val="28"/>
        </w:rPr>
      </w:pPr>
    </w:p>
    <w:p w14:paraId="00980803" w14:textId="4FE69AF1" w:rsidR="672B3131" w:rsidRPr="00851880" w:rsidRDefault="672B3131" w:rsidP="7AEC3E04">
      <w:pPr>
        <w:jc w:val="center"/>
        <w:rPr>
          <w:rFonts w:ascii="Arial" w:eastAsia="Arial" w:hAnsi="Arial" w:cs="Arial"/>
          <w:sz w:val="28"/>
          <w:szCs w:val="28"/>
        </w:rPr>
      </w:pPr>
    </w:p>
    <w:p w14:paraId="6747B399" w14:textId="51F11DB5" w:rsidR="672B3131" w:rsidRDefault="672B3131" w:rsidP="7AEC3E04">
      <w:pPr>
        <w:rPr>
          <w:rFonts w:ascii="Arial" w:eastAsia="Arial" w:hAnsi="Arial" w:cs="Arial"/>
          <w:sz w:val="28"/>
          <w:szCs w:val="28"/>
        </w:rPr>
      </w:pPr>
    </w:p>
    <w:p w14:paraId="5049F2E1" w14:textId="2C77E5C3" w:rsidR="7AEC3E04" w:rsidRDefault="7AEC3E04">
      <w:r>
        <w:br w:type="page"/>
      </w:r>
    </w:p>
    <w:p w14:paraId="40D0702D" w14:textId="7A9F3567" w:rsidR="7AEC3E04" w:rsidRPr="00851880" w:rsidRDefault="7AEC3E04" w:rsidP="7AEC3E04">
      <w:pPr>
        <w:rPr>
          <w:rFonts w:ascii="Arial" w:eastAsia="Arial" w:hAnsi="Arial" w:cs="Arial"/>
          <w:sz w:val="28"/>
          <w:szCs w:val="28"/>
        </w:rPr>
      </w:pPr>
    </w:p>
    <w:p w14:paraId="47C9549F" w14:textId="50E0A0DC" w:rsidR="59B8AEE5" w:rsidRPr="00392D0A" w:rsidRDefault="0DE43541" w:rsidP="7AEC3E04">
      <w:pPr>
        <w:jc w:val="center"/>
        <w:rPr>
          <w:rFonts w:ascii="Arial" w:eastAsia="Arial" w:hAnsi="Arial" w:cs="Arial"/>
          <w:b/>
          <w:bCs/>
          <w:sz w:val="32"/>
          <w:szCs w:val="32"/>
        </w:rPr>
      </w:pPr>
      <w:r w:rsidRPr="00392D0A">
        <w:rPr>
          <w:rFonts w:ascii="Arial" w:eastAsia="Arial" w:hAnsi="Arial" w:cs="Arial"/>
          <w:b/>
          <w:bCs/>
          <w:sz w:val="32"/>
          <w:szCs w:val="32"/>
        </w:rPr>
        <w:t>Content</w:t>
      </w:r>
    </w:p>
    <w:p w14:paraId="6DF1D94B" w14:textId="18E41493" w:rsidR="672B3131" w:rsidRDefault="672B3131" w:rsidP="7AEC3E04">
      <w:pPr>
        <w:rPr>
          <w:rFonts w:ascii="Arial" w:eastAsia="Arial" w:hAnsi="Arial" w:cs="Arial"/>
          <w:b/>
          <w:bCs/>
          <w:sz w:val="28"/>
          <w:szCs w:val="28"/>
          <w:u w:val="single"/>
        </w:rPr>
      </w:pPr>
    </w:p>
    <w:bookmarkStart w:id="0" w:name="_Introduction"/>
    <w:p w14:paraId="2E928AE7" w14:textId="5B4A83D4" w:rsidR="334830A0" w:rsidRDefault="334830A0" w:rsidP="7AEC3E04">
      <w:pPr>
        <w:pStyle w:val="Heading2"/>
        <w:rPr>
          <w:rFonts w:ascii="Arial" w:eastAsia="Arial" w:hAnsi="Arial" w:cs="Arial"/>
          <w:sz w:val="28"/>
          <w:szCs w:val="28"/>
        </w:rPr>
      </w:pPr>
      <w:r>
        <w:fldChar w:fldCharType="begin"/>
      </w:r>
      <w:r>
        <w:instrText xml:space="preserve">HYPERLINK  \l  "Bookmark1" </w:instrText>
      </w:r>
      <w:r>
        <w:fldChar w:fldCharType="separate"/>
      </w:r>
      <w:r w:rsidR="28F8AE4C" w:rsidRPr="7AEC3E04">
        <w:rPr>
          <w:rStyle w:val="Hyperlink"/>
          <w:rFonts w:ascii="Arial" w:eastAsia="Arial" w:hAnsi="Arial" w:cs="Arial"/>
          <w:sz w:val="28"/>
          <w:szCs w:val="28"/>
        </w:rPr>
        <w:t>Introduction</w:t>
      </w:r>
      <w:bookmarkEnd w:id="0"/>
      <w:r>
        <w:fldChar w:fldCharType="end"/>
      </w:r>
    </w:p>
    <w:p w14:paraId="46DF0884" w14:textId="4E52CFD5" w:rsidR="60AE76B0" w:rsidRDefault="613F9A29" w:rsidP="7AEC3E04">
      <w:pPr>
        <w:pStyle w:val="Heading2"/>
        <w:rPr>
          <w:rFonts w:ascii="Arial" w:eastAsia="Arial" w:hAnsi="Arial" w:cs="Arial"/>
          <w:sz w:val="28"/>
          <w:szCs w:val="28"/>
        </w:rPr>
      </w:pPr>
      <w:hyperlink w:anchor="Bookmark10" w:history="1">
        <w:r w:rsidRPr="7AEC3E04">
          <w:rPr>
            <w:rStyle w:val="Hyperlink"/>
            <w:rFonts w:ascii="Arial" w:eastAsia="Arial" w:hAnsi="Arial" w:cs="Arial"/>
            <w:sz w:val="28"/>
            <w:szCs w:val="28"/>
          </w:rPr>
          <w:t>Supporting, Supervising and Assessing Nursing Students in Practice</w:t>
        </w:r>
      </w:hyperlink>
    </w:p>
    <w:p w14:paraId="33488994" w14:textId="59D6A2C5" w:rsidR="6A250248" w:rsidRDefault="7AAC5D4F" w:rsidP="7AEC3E04">
      <w:pPr>
        <w:rPr>
          <w:rFonts w:ascii="Arial" w:eastAsia="Arial" w:hAnsi="Arial" w:cs="Arial"/>
          <w:sz w:val="28"/>
          <w:szCs w:val="28"/>
        </w:rPr>
      </w:pPr>
      <w:hyperlink w:anchor="Bookmark11" w:history="1">
        <w:r w:rsidRPr="7AEC3E04">
          <w:rPr>
            <w:rStyle w:val="Hyperlink"/>
            <w:rFonts w:ascii="Arial" w:eastAsia="Arial" w:hAnsi="Arial" w:cs="Arial"/>
            <w:sz w:val="28"/>
            <w:szCs w:val="28"/>
          </w:rPr>
          <w:t>New Placement provider Guide</w:t>
        </w:r>
      </w:hyperlink>
    </w:p>
    <w:p w14:paraId="1188E564" w14:textId="147E38B0" w:rsidR="39FD6FFA" w:rsidRDefault="7090C0FE" w:rsidP="7AEC3E04">
      <w:pPr>
        <w:pStyle w:val="Heading2"/>
        <w:rPr>
          <w:rFonts w:ascii="Arial" w:eastAsia="Arial" w:hAnsi="Arial" w:cs="Arial"/>
          <w:sz w:val="28"/>
          <w:szCs w:val="28"/>
          <w:u w:val="single"/>
        </w:rPr>
      </w:pPr>
      <w:hyperlink w:anchor="Bookmark9" w:history="1">
        <w:r w:rsidRPr="7AEC3E04">
          <w:rPr>
            <w:rStyle w:val="Hyperlink"/>
            <w:rFonts w:ascii="Arial" w:eastAsia="Arial" w:hAnsi="Arial" w:cs="Arial"/>
            <w:sz w:val="28"/>
            <w:szCs w:val="28"/>
          </w:rPr>
          <w:t>Example Induction Pack</w:t>
        </w:r>
      </w:hyperlink>
    </w:p>
    <w:p w14:paraId="02337D6D" w14:textId="203FA5F4" w:rsidR="334830A0" w:rsidRDefault="28F8AE4C" w:rsidP="7AEC3E04">
      <w:pPr>
        <w:pStyle w:val="Heading2"/>
        <w:rPr>
          <w:rFonts w:ascii="Arial" w:eastAsia="Arial" w:hAnsi="Arial" w:cs="Arial"/>
          <w:sz w:val="28"/>
          <w:szCs w:val="28"/>
        </w:rPr>
      </w:pPr>
      <w:hyperlink w:anchor="Bookmark3" w:history="1">
        <w:r w:rsidRPr="7AEC3E04">
          <w:rPr>
            <w:rStyle w:val="Hyperlink"/>
            <w:rFonts w:ascii="Arial" w:eastAsia="Arial" w:hAnsi="Arial" w:cs="Arial"/>
            <w:sz w:val="28"/>
            <w:szCs w:val="28"/>
          </w:rPr>
          <w:t>Audit Information</w:t>
        </w:r>
      </w:hyperlink>
    </w:p>
    <w:p w14:paraId="4E55D739" w14:textId="416C54BF" w:rsidR="334830A0" w:rsidRDefault="28F8AE4C" w:rsidP="7AEC3E04">
      <w:pPr>
        <w:pStyle w:val="Heading2"/>
        <w:rPr>
          <w:rFonts w:ascii="Arial" w:eastAsia="Arial" w:hAnsi="Arial" w:cs="Arial"/>
          <w:sz w:val="28"/>
          <w:szCs w:val="28"/>
        </w:rPr>
      </w:pPr>
      <w:hyperlink w:anchor="Bookmark4" w:history="1">
        <w:r w:rsidRPr="7AEC3E04">
          <w:rPr>
            <w:rStyle w:val="Hyperlink"/>
            <w:rFonts w:ascii="Arial" w:eastAsia="Arial" w:hAnsi="Arial" w:cs="Arial"/>
            <w:sz w:val="28"/>
            <w:szCs w:val="28"/>
          </w:rPr>
          <w:t>UWE Information</w:t>
        </w:r>
      </w:hyperlink>
    </w:p>
    <w:p w14:paraId="77DFC12D" w14:textId="65749F2A" w:rsidR="334830A0" w:rsidRDefault="28F8AE4C" w:rsidP="7AEC3E04">
      <w:pPr>
        <w:pStyle w:val="Heading2"/>
        <w:rPr>
          <w:rFonts w:ascii="Arial" w:eastAsia="Arial" w:hAnsi="Arial" w:cs="Arial"/>
          <w:sz w:val="28"/>
          <w:szCs w:val="28"/>
        </w:rPr>
      </w:pPr>
      <w:hyperlink w:anchor="Bookmark5" w:history="1">
        <w:r w:rsidRPr="7AEC3E04">
          <w:rPr>
            <w:rStyle w:val="Hyperlink"/>
            <w:rFonts w:ascii="Arial" w:eastAsia="Arial" w:hAnsi="Arial" w:cs="Arial"/>
            <w:sz w:val="28"/>
            <w:szCs w:val="28"/>
          </w:rPr>
          <w:t>PebblePad Support</w:t>
        </w:r>
      </w:hyperlink>
    </w:p>
    <w:p w14:paraId="7D256820" w14:textId="030FE709" w:rsidR="334830A0" w:rsidRDefault="28F8AE4C" w:rsidP="7AEC3E04">
      <w:pPr>
        <w:pStyle w:val="Heading2"/>
        <w:rPr>
          <w:rFonts w:ascii="Arial" w:eastAsia="Arial" w:hAnsi="Arial" w:cs="Arial"/>
          <w:sz w:val="28"/>
          <w:szCs w:val="28"/>
        </w:rPr>
      </w:pPr>
      <w:hyperlink w:anchor="Bookmark6" w:history="1">
        <w:r w:rsidRPr="7AEC3E04">
          <w:rPr>
            <w:rStyle w:val="Hyperlink"/>
            <w:rFonts w:ascii="Arial" w:eastAsia="Arial" w:hAnsi="Arial" w:cs="Arial"/>
            <w:sz w:val="28"/>
            <w:szCs w:val="28"/>
          </w:rPr>
          <w:t>Arc Support</w:t>
        </w:r>
      </w:hyperlink>
    </w:p>
    <w:p w14:paraId="49A3C981" w14:textId="7506EADD" w:rsidR="334830A0" w:rsidRDefault="75B6438F" w:rsidP="7AEC3E04">
      <w:pPr>
        <w:pStyle w:val="Heading2"/>
        <w:rPr>
          <w:rFonts w:ascii="Arial" w:eastAsia="Arial" w:hAnsi="Arial" w:cs="Arial"/>
          <w:sz w:val="28"/>
          <w:szCs w:val="28"/>
        </w:rPr>
      </w:pPr>
      <w:hyperlink w:anchor="Bookmark7" w:history="1">
        <w:r w:rsidRPr="7AEC3E04">
          <w:rPr>
            <w:rStyle w:val="Hyperlink"/>
            <w:rFonts w:ascii="Arial" w:eastAsia="Arial" w:hAnsi="Arial" w:cs="Arial"/>
            <w:sz w:val="28"/>
            <w:szCs w:val="28"/>
          </w:rPr>
          <w:t>Clinical Education Model</w:t>
        </w:r>
        <w:r w:rsidR="00969AE8" w:rsidRPr="7AEC3E04">
          <w:rPr>
            <w:rStyle w:val="Hyperlink"/>
            <w:rFonts w:ascii="Arial" w:eastAsia="Arial" w:hAnsi="Arial" w:cs="Arial"/>
            <w:sz w:val="28"/>
            <w:szCs w:val="28"/>
          </w:rPr>
          <w:t>s</w:t>
        </w:r>
      </w:hyperlink>
    </w:p>
    <w:p w14:paraId="4A711F97" w14:textId="57346894" w:rsidR="51219B8B" w:rsidRDefault="5779D95D" w:rsidP="7AEC3E04">
      <w:pPr>
        <w:rPr>
          <w:rFonts w:ascii="Arial" w:eastAsia="Arial" w:hAnsi="Arial" w:cs="Arial"/>
          <w:sz w:val="28"/>
          <w:szCs w:val="28"/>
        </w:rPr>
      </w:pPr>
      <w:hyperlink w:anchor="Bookmark13" w:history="1">
        <w:r w:rsidRPr="7AEC3E04">
          <w:rPr>
            <w:rStyle w:val="Hyperlink"/>
            <w:rFonts w:ascii="Arial" w:eastAsia="Arial" w:hAnsi="Arial" w:cs="Arial"/>
            <w:sz w:val="28"/>
            <w:szCs w:val="28"/>
          </w:rPr>
          <w:t>Placement Initiatives</w:t>
        </w:r>
      </w:hyperlink>
    </w:p>
    <w:p w14:paraId="51C0D0B2" w14:textId="41DB2BF5" w:rsidR="2E247FE7" w:rsidRDefault="7C3757E9" w:rsidP="7AEC3E04">
      <w:pPr>
        <w:rPr>
          <w:rFonts w:ascii="Arial" w:eastAsia="Arial" w:hAnsi="Arial" w:cs="Arial"/>
          <w:sz w:val="28"/>
          <w:szCs w:val="28"/>
        </w:rPr>
      </w:pPr>
      <w:hyperlink w:anchor="Bookmark15" w:history="1">
        <w:r w:rsidRPr="7AEC3E04">
          <w:rPr>
            <w:rStyle w:val="Hyperlink"/>
            <w:rFonts w:ascii="Arial" w:eastAsia="Arial" w:hAnsi="Arial" w:cs="Arial"/>
            <w:sz w:val="28"/>
            <w:szCs w:val="28"/>
          </w:rPr>
          <w:t>Learning Organisations</w:t>
        </w:r>
      </w:hyperlink>
    </w:p>
    <w:bookmarkStart w:id="1" w:name="_Day_Visit_Options"/>
    <w:p w14:paraId="4FB241D8" w14:textId="778F8522" w:rsidR="334830A0" w:rsidRDefault="334830A0" w:rsidP="7AEC3E04">
      <w:pPr>
        <w:pStyle w:val="Heading2"/>
        <w:rPr>
          <w:rFonts w:ascii="Arial" w:eastAsia="Arial" w:hAnsi="Arial" w:cs="Arial"/>
          <w:sz w:val="28"/>
          <w:szCs w:val="28"/>
        </w:rPr>
      </w:pPr>
      <w:r>
        <w:fldChar w:fldCharType="begin"/>
      </w:r>
      <w:r>
        <w:instrText xml:space="preserve">HYPERLINK  \l  "Bookmark8" </w:instrText>
      </w:r>
      <w:r>
        <w:fldChar w:fldCharType="separate"/>
      </w:r>
      <w:r w:rsidR="00969AE8" w:rsidRPr="7AEC3E04">
        <w:rPr>
          <w:rStyle w:val="Hyperlink"/>
          <w:rFonts w:ascii="Arial" w:eastAsia="Arial" w:hAnsi="Arial" w:cs="Arial"/>
          <w:sz w:val="28"/>
          <w:szCs w:val="28"/>
        </w:rPr>
        <w:t>Day Visit Options for Students</w:t>
      </w:r>
      <w:bookmarkEnd w:id="1"/>
      <w:r>
        <w:fldChar w:fldCharType="end"/>
      </w:r>
    </w:p>
    <w:p w14:paraId="41CE9FCF" w14:textId="3F5C86C2" w:rsidR="3A01F209" w:rsidRDefault="7FDDC44B" w:rsidP="7AEC3E04">
      <w:pPr>
        <w:rPr>
          <w:rFonts w:ascii="Arial" w:eastAsia="Arial" w:hAnsi="Arial" w:cs="Arial"/>
          <w:sz w:val="28"/>
          <w:szCs w:val="28"/>
        </w:rPr>
      </w:pPr>
      <w:hyperlink w:anchor="Bookmark14" w:history="1">
        <w:r w:rsidRPr="7AEC3E04">
          <w:rPr>
            <w:rStyle w:val="Hyperlink"/>
            <w:rFonts w:ascii="Arial" w:eastAsia="Arial" w:hAnsi="Arial" w:cs="Arial"/>
            <w:sz w:val="28"/>
            <w:szCs w:val="28"/>
          </w:rPr>
          <w:t>Payment Information</w:t>
        </w:r>
      </w:hyperlink>
    </w:p>
    <w:p w14:paraId="67CE6597" w14:textId="7E1B5777" w:rsidR="6882CEC9" w:rsidRDefault="4A66F772" w:rsidP="7AEC3E04">
      <w:pPr>
        <w:rPr>
          <w:rStyle w:val="Hyperlink"/>
          <w:rFonts w:ascii="Arial" w:eastAsia="Arial" w:hAnsi="Arial" w:cs="Arial"/>
          <w:sz w:val="28"/>
          <w:szCs w:val="28"/>
        </w:rPr>
      </w:pPr>
      <w:hyperlink w:anchor="Bookmark12" w:history="1">
        <w:r w:rsidRPr="7AEC3E04">
          <w:rPr>
            <w:rStyle w:val="Hyperlink"/>
            <w:rFonts w:ascii="Arial" w:eastAsia="Arial" w:hAnsi="Arial" w:cs="Arial"/>
            <w:sz w:val="28"/>
            <w:szCs w:val="28"/>
          </w:rPr>
          <w:t>Other Useful Information</w:t>
        </w:r>
      </w:hyperlink>
    </w:p>
    <w:p w14:paraId="7850A078" w14:textId="12B80681" w:rsidR="672B3131" w:rsidRDefault="672B3131" w:rsidP="7AEC3E04">
      <w:pPr>
        <w:pStyle w:val="Heading2"/>
        <w:rPr>
          <w:rFonts w:ascii="Arial" w:eastAsia="Arial" w:hAnsi="Arial" w:cs="Arial"/>
          <w:sz w:val="28"/>
          <w:szCs w:val="28"/>
        </w:rPr>
      </w:pPr>
    </w:p>
    <w:p w14:paraId="4C4A1847" w14:textId="1B752A33" w:rsidR="672B3131" w:rsidRDefault="672B3131" w:rsidP="7AEC3E04">
      <w:pPr>
        <w:rPr>
          <w:rFonts w:ascii="Arial" w:eastAsia="Arial" w:hAnsi="Arial" w:cs="Arial"/>
          <w:sz w:val="28"/>
          <w:szCs w:val="28"/>
        </w:rPr>
      </w:pPr>
    </w:p>
    <w:p w14:paraId="1C3197A8" w14:textId="18EC69E1" w:rsidR="672B3131" w:rsidRPr="00851880" w:rsidRDefault="672B3131" w:rsidP="7AEC3E04">
      <w:pPr>
        <w:rPr>
          <w:rFonts w:ascii="Arial" w:eastAsia="Arial" w:hAnsi="Arial" w:cs="Arial"/>
          <w:sz w:val="28"/>
          <w:szCs w:val="28"/>
        </w:rPr>
      </w:pPr>
    </w:p>
    <w:p w14:paraId="644CCEE2" w14:textId="47210EBC" w:rsidR="672B3131" w:rsidRPr="00851880" w:rsidRDefault="672B3131" w:rsidP="7AEC3E04">
      <w:pPr>
        <w:rPr>
          <w:rFonts w:ascii="Arial" w:eastAsia="Arial" w:hAnsi="Arial" w:cs="Arial"/>
          <w:sz w:val="28"/>
          <w:szCs w:val="28"/>
        </w:rPr>
      </w:pPr>
    </w:p>
    <w:p w14:paraId="3E540635" w14:textId="67FD0D95" w:rsidR="672B3131" w:rsidRPr="00851880" w:rsidRDefault="672B3131" w:rsidP="7AEC3E04">
      <w:pPr>
        <w:rPr>
          <w:rFonts w:ascii="Arial" w:eastAsia="Arial" w:hAnsi="Arial" w:cs="Arial"/>
          <w:sz w:val="28"/>
          <w:szCs w:val="28"/>
        </w:rPr>
      </w:pPr>
    </w:p>
    <w:p w14:paraId="4E3BFF52" w14:textId="63744978" w:rsidR="672B3131" w:rsidRPr="00851880" w:rsidRDefault="672B3131" w:rsidP="7AEC3E04">
      <w:pPr>
        <w:rPr>
          <w:rFonts w:ascii="Arial" w:eastAsia="Arial" w:hAnsi="Arial" w:cs="Arial"/>
          <w:sz w:val="28"/>
          <w:szCs w:val="28"/>
        </w:rPr>
      </w:pPr>
    </w:p>
    <w:p w14:paraId="3ED5E1A0" w14:textId="5046AD00" w:rsidR="672B3131" w:rsidRPr="00851880" w:rsidRDefault="672B3131" w:rsidP="7AEC3E04">
      <w:pPr>
        <w:rPr>
          <w:rFonts w:ascii="Arial" w:eastAsia="Arial" w:hAnsi="Arial" w:cs="Arial"/>
          <w:sz w:val="28"/>
          <w:szCs w:val="28"/>
        </w:rPr>
      </w:pPr>
    </w:p>
    <w:p w14:paraId="15A22A22" w14:textId="3DE3F13C" w:rsidR="672B3131" w:rsidRPr="00851880" w:rsidRDefault="672B3131" w:rsidP="7AEC3E04">
      <w:pPr>
        <w:rPr>
          <w:rFonts w:ascii="Arial" w:eastAsia="Arial" w:hAnsi="Arial" w:cs="Arial"/>
          <w:sz w:val="28"/>
          <w:szCs w:val="28"/>
        </w:rPr>
      </w:pPr>
    </w:p>
    <w:p w14:paraId="5CA9B401" w14:textId="1629B26F" w:rsidR="5E3C6345" w:rsidRDefault="5E3C6345" w:rsidP="7AEC3E04">
      <w:pPr>
        <w:jc w:val="center"/>
        <w:rPr>
          <w:rFonts w:ascii="Arial" w:eastAsia="Arial" w:hAnsi="Arial" w:cs="Arial"/>
          <w:b/>
          <w:bCs/>
          <w:sz w:val="28"/>
          <w:szCs w:val="28"/>
          <w:u w:val="single"/>
        </w:rPr>
      </w:pPr>
    </w:p>
    <w:p w14:paraId="735AF8B6" w14:textId="14FA2B4A" w:rsidR="7AEC3E04" w:rsidRDefault="7AEC3E04" w:rsidP="7AEC3E04">
      <w:pPr>
        <w:jc w:val="center"/>
        <w:rPr>
          <w:rFonts w:ascii="Arial" w:eastAsia="Arial" w:hAnsi="Arial" w:cs="Arial"/>
          <w:b/>
          <w:bCs/>
          <w:sz w:val="28"/>
          <w:szCs w:val="28"/>
          <w:u w:val="single"/>
        </w:rPr>
      </w:pPr>
    </w:p>
    <w:p w14:paraId="7CE338A2" w14:textId="12ABB939" w:rsidR="7AEC3E04" w:rsidRPr="00851880" w:rsidRDefault="7AEC3E04" w:rsidP="7AEC3E04"/>
    <w:p w14:paraId="5FE3FC09" w14:textId="07D1435B" w:rsidR="672B3131" w:rsidRPr="009406FB" w:rsidRDefault="0A483D50" w:rsidP="009406FB">
      <w:pPr>
        <w:jc w:val="center"/>
        <w:rPr>
          <w:rFonts w:ascii="Arial" w:eastAsia="Arial" w:hAnsi="Arial" w:cs="Arial"/>
          <w:b/>
          <w:bCs/>
          <w:sz w:val="32"/>
          <w:szCs w:val="32"/>
        </w:rPr>
      </w:pPr>
      <w:bookmarkStart w:id="2" w:name="Bookmark1"/>
      <w:r w:rsidRPr="00851880">
        <w:rPr>
          <w:rFonts w:ascii="Arial" w:eastAsia="Arial" w:hAnsi="Arial" w:cs="Arial"/>
          <w:b/>
          <w:bCs/>
          <w:sz w:val="32"/>
          <w:szCs w:val="32"/>
        </w:rPr>
        <w:lastRenderedPageBreak/>
        <w:t>Introduction</w:t>
      </w:r>
      <w:bookmarkEnd w:id="2"/>
    </w:p>
    <w:p w14:paraId="01C72539" w14:textId="316BF5D6" w:rsidR="672B3131" w:rsidRPr="00851880" w:rsidRDefault="3BA0E2B6" w:rsidP="009406FB">
      <w:pPr>
        <w:spacing w:before="240" w:after="240"/>
        <w:rPr>
          <w:rFonts w:ascii="Arial" w:eastAsia="Arial" w:hAnsi="Arial" w:cs="Arial"/>
          <w:sz w:val="28"/>
          <w:szCs w:val="28"/>
        </w:rPr>
      </w:pPr>
      <w:r w:rsidRPr="00851880">
        <w:rPr>
          <w:rFonts w:ascii="Arial" w:eastAsia="Arial" w:hAnsi="Arial" w:cs="Arial"/>
          <w:sz w:val="28"/>
          <w:szCs w:val="28"/>
        </w:rPr>
        <w:t>Hosting student nurses in general practice can feel challenging, particularly for practices that are new to providing placements. Establishing the necessary processes, understanding placement requirements, and knowing where to access support can sometimes feel overwhelming.</w:t>
      </w:r>
    </w:p>
    <w:p w14:paraId="00EA2C79" w14:textId="0C0E7FFC" w:rsidR="672B3131" w:rsidRPr="00851880" w:rsidRDefault="3BA0E2B6" w:rsidP="009406FB">
      <w:pPr>
        <w:spacing w:before="240" w:after="240"/>
        <w:rPr>
          <w:rFonts w:ascii="Arial" w:eastAsia="Arial" w:hAnsi="Arial" w:cs="Arial"/>
          <w:sz w:val="28"/>
          <w:szCs w:val="28"/>
        </w:rPr>
      </w:pPr>
      <w:r w:rsidRPr="00851880">
        <w:rPr>
          <w:rFonts w:ascii="Arial" w:eastAsia="Arial" w:hAnsi="Arial" w:cs="Arial"/>
          <w:sz w:val="28"/>
          <w:szCs w:val="28"/>
        </w:rPr>
        <w:t>Following the results of our recent survey, we identified several areas that practices felt made student placements more difficult to organise and manage.</w:t>
      </w:r>
    </w:p>
    <w:p w14:paraId="26F0FC2B" w14:textId="7FC60004" w:rsidR="672B3131" w:rsidRPr="00851880" w:rsidRDefault="3BA0E2B6" w:rsidP="009406FB">
      <w:pPr>
        <w:spacing w:before="240" w:after="240"/>
        <w:rPr>
          <w:rFonts w:ascii="Arial" w:eastAsia="Arial" w:hAnsi="Arial" w:cs="Arial"/>
          <w:sz w:val="28"/>
          <w:szCs w:val="28"/>
        </w:rPr>
      </w:pPr>
      <w:r w:rsidRPr="00851880">
        <w:rPr>
          <w:rFonts w:ascii="Arial" w:eastAsia="Arial" w:hAnsi="Arial" w:cs="Arial"/>
          <w:sz w:val="28"/>
          <w:szCs w:val="28"/>
        </w:rPr>
        <w:t>This guide has been developed to support practices at every stage of the placement journey. It provides practical information on becoming a placement provider, the documentation required, clinical education models, available funding, and key contacts who can offer advice and support.</w:t>
      </w:r>
    </w:p>
    <w:p w14:paraId="082DE3D5" w14:textId="44E3A37B" w:rsidR="672B3131" w:rsidRPr="00851880" w:rsidRDefault="3BA0E2B6" w:rsidP="009406FB">
      <w:pPr>
        <w:spacing w:before="240" w:after="240"/>
        <w:rPr>
          <w:rFonts w:ascii="Arial" w:eastAsia="Arial" w:hAnsi="Arial" w:cs="Arial"/>
          <w:sz w:val="28"/>
          <w:szCs w:val="28"/>
        </w:rPr>
      </w:pPr>
      <w:r w:rsidRPr="00851880">
        <w:rPr>
          <w:rFonts w:ascii="Arial" w:eastAsia="Arial" w:hAnsi="Arial" w:cs="Arial"/>
          <w:sz w:val="28"/>
          <w:szCs w:val="28"/>
        </w:rPr>
        <w:t>Expanding student nurse placements within general practice directly supports the ambitions of the NHS 10 Year Health Plan, which sets out a vision for delivering more care closer to people's homes through integrated, multidisciplinary neighbourhood teams. As primary care plays an increasingly central role in prevention, early intervention and the management of long-term conditions, developing a skilled and sustainable workforce is essential. By providing high-quality placement experiences, practices help prepare the future workforce to deliver collaborative, community-based care that meets the needs of local populations and supports the continued development of neighbourhood health services.</w:t>
      </w:r>
    </w:p>
    <w:p w14:paraId="4B240791" w14:textId="7942B3FA" w:rsidR="672B3131" w:rsidRPr="00851880" w:rsidRDefault="3BA0E2B6" w:rsidP="009406FB">
      <w:pPr>
        <w:spacing w:before="240" w:after="240"/>
        <w:rPr>
          <w:rFonts w:ascii="Arial" w:eastAsia="Arial" w:hAnsi="Arial" w:cs="Arial"/>
          <w:sz w:val="28"/>
          <w:szCs w:val="28"/>
        </w:rPr>
      </w:pPr>
      <w:r w:rsidRPr="00851880">
        <w:rPr>
          <w:rFonts w:ascii="Arial" w:eastAsia="Arial" w:hAnsi="Arial" w:cs="Arial"/>
          <w:sz w:val="28"/>
          <w:szCs w:val="28"/>
        </w:rPr>
        <w:t>We are incredibly grateful for your continued commitment to supporting student nurses. By hosting placements, you play a vital role in increasing placement capacity, developing the future general practice nursing workforce, and ensuring primary care is equipped with the skill</w:t>
      </w:r>
      <w:r w:rsidR="49660C97" w:rsidRPr="00851880">
        <w:rPr>
          <w:rFonts w:ascii="Arial" w:eastAsia="Arial" w:hAnsi="Arial" w:cs="Arial"/>
          <w:sz w:val="28"/>
          <w:szCs w:val="28"/>
        </w:rPr>
        <w:t>s</w:t>
      </w:r>
      <w:r w:rsidRPr="00851880">
        <w:rPr>
          <w:rFonts w:ascii="Arial" w:eastAsia="Arial" w:hAnsi="Arial" w:cs="Arial"/>
          <w:sz w:val="28"/>
          <w:szCs w:val="28"/>
        </w:rPr>
        <w:t xml:space="preserve"> professionals need to deliver the ambitions of the NHS for years to come.</w:t>
      </w:r>
    </w:p>
    <w:p w14:paraId="23AE48B8" w14:textId="48C441EB" w:rsidR="672B3131" w:rsidRPr="00851880" w:rsidRDefault="5452E4E1" w:rsidP="009406FB">
      <w:pPr>
        <w:rPr>
          <w:rFonts w:ascii="Arial" w:eastAsia="Arial" w:hAnsi="Arial" w:cs="Arial"/>
          <w:sz w:val="28"/>
          <w:szCs w:val="28"/>
        </w:rPr>
      </w:pPr>
      <w:r w:rsidRPr="00851880">
        <w:rPr>
          <w:rFonts w:ascii="Arial" w:eastAsia="Arial" w:hAnsi="Arial" w:cs="Arial"/>
          <w:sz w:val="28"/>
          <w:szCs w:val="28"/>
        </w:rPr>
        <w:t>Kate and Carly</w:t>
      </w:r>
    </w:p>
    <w:p w14:paraId="2B5F07A5" w14:textId="170246B1" w:rsidR="672B3131" w:rsidRPr="00851880" w:rsidRDefault="3E5C92FE" w:rsidP="009406FB">
      <w:pPr>
        <w:rPr>
          <w:rFonts w:ascii="Arial" w:eastAsia="Arial" w:hAnsi="Arial" w:cs="Arial"/>
          <w:sz w:val="28"/>
          <w:szCs w:val="28"/>
        </w:rPr>
      </w:pPr>
      <w:r w:rsidRPr="00851880">
        <w:rPr>
          <w:rFonts w:ascii="Arial" w:eastAsia="Arial" w:hAnsi="Arial" w:cs="Arial"/>
          <w:sz w:val="28"/>
          <w:szCs w:val="28"/>
        </w:rPr>
        <w:t>BNSSG Non-GP Placement Fellows</w:t>
      </w:r>
    </w:p>
    <w:p w14:paraId="4A600BD8" w14:textId="77A68F57" w:rsidR="3E5C92FE" w:rsidRDefault="3E5C92FE" w:rsidP="009406FB">
      <w:pPr>
        <w:rPr>
          <w:rFonts w:ascii="Arial" w:eastAsia="Arial" w:hAnsi="Arial" w:cs="Arial"/>
          <w:sz w:val="28"/>
          <w:szCs w:val="28"/>
        </w:rPr>
      </w:pPr>
      <w:r w:rsidRPr="00851880">
        <w:rPr>
          <w:rFonts w:ascii="Arial" w:eastAsia="Arial" w:hAnsi="Arial" w:cs="Arial"/>
          <w:sz w:val="28"/>
          <w:szCs w:val="28"/>
        </w:rPr>
        <w:t>Bnssg.th.placements@nhs.net</w:t>
      </w:r>
      <w:commentRangeStart w:id="3"/>
      <w:commentRangeEnd w:id="3"/>
      <w:r>
        <w:rPr>
          <w:rStyle w:val="CommentReference"/>
          <w:rFonts w:ascii="Arial" w:eastAsia="Arial" w:hAnsi="Arial" w:cs="Arial"/>
          <w:sz w:val="28"/>
          <w:szCs w:val="28"/>
        </w:rPr>
        <w:commentReference w:id="3"/>
      </w:r>
    </w:p>
    <w:p w14:paraId="1AA7F792" w14:textId="3A256670" w:rsidR="7AEC3E04" w:rsidRDefault="7AEC3E04" w:rsidP="009406FB">
      <w:pPr>
        <w:rPr>
          <w:rFonts w:ascii="Arial" w:eastAsia="Arial" w:hAnsi="Arial" w:cs="Arial"/>
          <w:b/>
          <w:bCs/>
          <w:sz w:val="28"/>
          <w:szCs w:val="28"/>
          <w:u w:val="single"/>
        </w:rPr>
      </w:pPr>
    </w:p>
    <w:p w14:paraId="4ADDB8DE" w14:textId="4D153E46" w:rsidR="6BDC304F" w:rsidRPr="00851880" w:rsidRDefault="59A8CB5F" w:rsidP="009406FB">
      <w:pPr>
        <w:rPr>
          <w:rFonts w:ascii="Arial" w:eastAsia="Arial" w:hAnsi="Arial" w:cs="Arial"/>
          <w:b/>
          <w:bCs/>
          <w:sz w:val="32"/>
          <w:szCs w:val="32"/>
        </w:rPr>
      </w:pPr>
      <w:bookmarkStart w:id="4" w:name="Bookmark10"/>
      <w:r w:rsidRPr="00851880">
        <w:rPr>
          <w:rFonts w:ascii="Arial" w:eastAsia="Arial" w:hAnsi="Arial" w:cs="Arial"/>
          <w:b/>
          <w:bCs/>
          <w:sz w:val="32"/>
          <w:szCs w:val="32"/>
        </w:rPr>
        <w:t>Supporting, Supervising and Assessing Nursing Students in Practice</w:t>
      </w:r>
      <w:bookmarkEnd w:id="4"/>
    </w:p>
    <w:p w14:paraId="300DB399" w14:textId="29A9C5F7" w:rsidR="672B3131" w:rsidRPr="00851880" w:rsidRDefault="672B3131" w:rsidP="009406FB">
      <w:pPr>
        <w:rPr>
          <w:rFonts w:ascii="Arial" w:eastAsia="Arial" w:hAnsi="Arial" w:cs="Arial"/>
          <w:b/>
          <w:bCs/>
          <w:sz w:val="28"/>
          <w:szCs w:val="28"/>
          <w:u w:val="single"/>
        </w:rPr>
      </w:pPr>
    </w:p>
    <w:p w14:paraId="6DCAE03D" w14:textId="1ED0338B" w:rsidR="46F7DF88" w:rsidRPr="00851880" w:rsidRDefault="4CA236DC" w:rsidP="009406FB">
      <w:pPr>
        <w:rPr>
          <w:rFonts w:ascii="Arial" w:eastAsia="Arial" w:hAnsi="Arial" w:cs="Arial"/>
          <w:sz w:val="28"/>
          <w:szCs w:val="28"/>
        </w:rPr>
      </w:pPr>
      <w:r w:rsidRPr="00851880">
        <w:rPr>
          <w:rFonts w:ascii="Arial" w:eastAsia="Arial" w:hAnsi="Arial" w:cs="Arial"/>
          <w:sz w:val="28"/>
          <w:szCs w:val="28"/>
        </w:rPr>
        <w:t>Registered nurses supporting student nurses in practice must be appropriately prepared for their role as Practice Supervisor or Practice Assessor in line with the</w:t>
      </w:r>
      <w:r w:rsidR="429FB5E7" w:rsidRPr="00851880">
        <w:rPr>
          <w:rFonts w:ascii="Arial" w:eastAsia="Arial" w:hAnsi="Arial" w:cs="Arial"/>
          <w:sz w:val="28"/>
          <w:szCs w:val="28"/>
        </w:rPr>
        <w:t xml:space="preserve"> Nursing and Midwifery Council</w:t>
      </w:r>
      <w:r w:rsidRPr="00851880">
        <w:rPr>
          <w:rFonts w:ascii="Arial" w:eastAsia="Arial" w:hAnsi="Arial" w:cs="Arial"/>
          <w:sz w:val="28"/>
          <w:szCs w:val="28"/>
        </w:rPr>
        <w:t xml:space="preserve"> </w:t>
      </w:r>
      <w:r w:rsidR="05E72152" w:rsidRPr="00851880">
        <w:rPr>
          <w:rFonts w:ascii="Arial" w:eastAsia="Arial" w:hAnsi="Arial" w:cs="Arial"/>
          <w:sz w:val="28"/>
          <w:szCs w:val="28"/>
        </w:rPr>
        <w:t>(</w:t>
      </w:r>
      <w:r w:rsidRPr="00851880">
        <w:rPr>
          <w:rFonts w:ascii="Arial" w:eastAsia="Arial" w:hAnsi="Arial" w:cs="Arial"/>
          <w:sz w:val="28"/>
          <w:szCs w:val="28"/>
        </w:rPr>
        <w:t>NMC</w:t>
      </w:r>
      <w:r w:rsidR="0ADA6B31" w:rsidRPr="00851880">
        <w:rPr>
          <w:rFonts w:ascii="Arial" w:eastAsia="Arial" w:hAnsi="Arial" w:cs="Arial"/>
          <w:sz w:val="28"/>
          <w:szCs w:val="28"/>
        </w:rPr>
        <w:t>)</w:t>
      </w:r>
      <w:r w:rsidRPr="00851880">
        <w:rPr>
          <w:rFonts w:ascii="Arial" w:eastAsia="Arial" w:hAnsi="Arial" w:cs="Arial"/>
          <w:sz w:val="28"/>
          <w:szCs w:val="28"/>
        </w:rPr>
        <w:t xml:space="preserve"> </w:t>
      </w:r>
      <w:commentRangeStart w:id="5"/>
      <w:r w:rsidRPr="00851880">
        <w:rPr>
          <w:rFonts w:ascii="Arial" w:eastAsia="Arial" w:hAnsi="Arial" w:cs="Arial"/>
          <w:sz w:val="28"/>
          <w:szCs w:val="28"/>
        </w:rPr>
        <w:t>Standards</w:t>
      </w:r>
      <w:commentRangeEnd w:id="5"/>
      <w:r w:rsidR="46F7DF88" w:rsidRPr="7AEC3E04">
        <w:rPr>
          <w:rStyle w:val="CommentReference"/>
          <w:rFonts w:ascii="Arial" w:eastAsia="Arial" w:hAnsi="Arial" w:cs="Arial"/>
          <w:sz w:val="28"/>
          <w:szCs w:val="28"/>
        </w:rPr>
        <w:commentReference w:id="5"/>
      </w:r>
      <w:r w:rsidRPr="00851880">
        <w:rPr>
          <w:rFonts w:ascii="Arial" w:eastAsia="Arial" w:hAnsi="Arial" w:cs="Arial"/>
          <w:sz w:val="28"/>
          <w:szCs w:val="28"/>
        </w:rPr>
        <w:t xml:space="preserve"> for Student Supervision and Assessment. UWE Bristol recommends completion of the Supporting Students in Practice programme for nurses who have not previously undertaken recognised mentorship or practice education preparation, while those with existing mentor preparation should complete the relevant</w:t>
      </w:r>
      <w:r w:rsidR="6E691F63" w:rsidRPr="00851880">
        <w:rPr>
          <w:rFonts w:ascii="Arial" w:eastAsia="Arial" w:hAnsi="Arial" w:cs="Arial"/>
          <w:sz w:val="28"/>
          <w:szCs w:val="28"/>
        </w:rPr>
        <w:t xml:space="preserve"> Standards for Student Supervision </w:t>
      </w:r>
      <w:r w:rsidR="0AE42FB3" w:rsidRPr="00851880">
        <w:rPr>
          <w:rFonts w:ascii="Arial" w:eastAsia="Arial" w:hAnsi="Arial" w:cs="Arial"/>
          <w:sz w:val="28"/>
          <w:szCs w:val="28"/>
        </w:rPr>
        <w:t>and</w:t>
      </w:r>
      <w:r w:rsidR="6E691F63" w:rsidRPr="00851880">
        <w:rPr>
          <w:rFonts w:ascii="Arial" w:eastAsia="Arial" w:hAnsi="Arial" w:cs="Arial"/>
          <w:sz w:val="28"/>
          <w:szCs w:val="28"/>
        </w:rPr>
        <w:t xml:space="preserve"> Assessment</w:t>
      </w:r>
      <w:r w:rsidRPr="00851880">
        <w:rPr>
          <w:rFonts w:ascii="Arial" w:eastAsia="Arial" w:hAnsi="Arial" w:cs="Arial"/>
          <w:sz w:val="28"/>
          <w:szCs w:val="28"/>
        </w:rPr>
        <w:t xml:space="preserve"> </w:t>
      </w:r>
      <w:r w:rsidR="2C6CA59B" w:rsidRPr="00851880">
        <w:rPr>
          <w:rFonts w:ascii="Arial" w:eastAsia="Arial" w:hAnsi="Arial" w:cs="Arial"/>
          <w:sz w:val="28"/>
          <w:szCs w:val="28"/>
        </w:rPr>
        <w:t>(</w:t>
      </w:r>
      <w:commentRangeStart w:id="6"/>
      <w:r w:rsidRPr="00851880">
        <w:rPr>
          <w:rFonts w:ascii="Arial" w:eastAsia="Arial" w:hAnsi="Arial" w:cs="Arial"/>
          <w:sz w:val="28"/>
          <w:szCs w:val="28"/>
        </w:rPr>
        <w:t>SSSA</w:t>
      </w:r>
      <w:r w:rsidR="479929C6" w:rsidRPr="00851880">
        <w:rPr>
          <w:rFonts w:ascii="Arial" w:eastAsia="Arial" w:hAnsi="Arial" w:cs="Arial"/>
          <w:sz w:val="28"/>
          <w:szCs w:val="28"/>
        </w:rPr>
        <w:t>)</w:t>
      </w:r>
      <w:commentRangeEnd w:id="6"/>
      <w:r w:rsidR="46F7DF88" w:rsidRPr="7AEC3E04">
        <w:rPr>
          <w:rStyle w:val="CommentReference"/>
          <w:rFonts w:ascii="Arial" w:eastAsia="Arial" w:hAnsi="Arial" w:cs="Arial"/>
          <w:sz w:val="28"/>
          <w:szCs w:val="28"/>
        </w:rPr>
        <w:commentReference w:id="6"/>
      </w:r>
      <w:r w:rsidRPr="00851880">
        <w:rPr>
          <w:rFonts w:ascii="Arial" w:eastAsia="Arial" w:hAnsi="Arial" w:cs="Arial"/>
          <w:sz w:val="28"/>
          <w:szCs w:val="28"/>
        </w:rPr>
        <w:t xml:space="preserve"> update requirements.</w:t>
      </w:r>
    </w:p>
    <w:p w14:paraId="32F9FA96" w14:textId="07785912" w:rsidR="4FCF2096" w:rsidRPr="00851880" w:rsidRDefault="4FCF2096" w:rsidP="009406FB">
      <w:pPr>
        <w:rPr>
          <w:rFonts w:ascii="Arial" w:eastAsia="Arial" w:hAnsi="Arial" w:cs="Arial"/>
          <w:sz w:val="28"/>
          <w:szCs w:val="28"/>
        </w:rPr>
      </w:pPr>
    </w:p>
    <w:p w14:paraId="4FC2B82C" w14:textId="039D0218" w:rsidR="672B3131" w:rsidRPr="00851880" w:rsidRDefault="33D84407" w:rsidP="009406FB">
      <w:pPr>
        <w:rPr>
          <w:rFonts w:ascii="Arial" w:eastAsia="Arial" w:hAnsi="Arial" w:cs="Arial"/>
          <w:b/>
          <w:bCs/>
          <w:sz w:val="28"/>
          <w:szCs w:val="28"/>
        </w:rPr>
      </w:pPr>
      <w:r w:rsidRPr="00851880">
        <w:rPr>
          <w:rFonts w:ascii="Arial" w:eastAsia="Arial" w:hAnsi="Arial" w:cs="Arial"/>
          <w:b/>
          <w:bCs/>
          <w:sz w:val="28"/>
          <w:szCs w:val="28"/>
        </w:rPr>
        <w:t>Initial Course- Supporting Students in Practice (SSIP)</w:t>
      </w:r>
    </w:p>
    <w:p w14:paraId="258E47C5" w14:textId="32DCD9D5" w:rsidR="3CF9A851" w:rsidRPr="00851880" w:rsidRDefault="2C9CF917" w:rsidP="009406FB">
      <w:pPr>
        <w:spacing w:before="240" w:after="240"/>
        <w:rPr>
          <w:rFonts w:ascii="Arial" w:eastAsia="Arial" w:hAnsi="Arial" w:cs="Arial"/>
          <w:sz w:val="28"/>
          <w:szCs w:val="28"/>
        </w:rPr>
      </w:pPr>
      <w:r w:rsidRPr="00851880">
        <w:rPr>
          <w:rFonts w:ascii="Arial" w:eastAsia="Arial" w:hAnsi="Arial" w:cs="Arial"/>
          <w:sz w:val="28"/>
          <w:szCs w:val="28"/>
        </w:rPr>
        <w:t>The SSIP is a UWE Bristol preparation programme designed to help registered healthcare professionals develop the knowledge and skills needed to support nursing students in practice placements. It aligns with the NMC Standards for Student Supervision and Assessment (SSSA) and prepares staff to undertake roles such as:</w:t>
      </w:r>
    </w:p>
    <w:p w14:paraId="70A567FF" w14:textId="39755359" w:rsidR="3CF9A851" w:rsidRPr="00851880" w:rsidRDefault="2C9CF917" w:rsidP="009406FB">
      <w:pPr>
        <w:pStyle w:val="ListParagraph"/>
        <w:numPr>
          <w:ilvl w:val="0"/>
          <w:numId w:val="18"/>
        </w:numPr>
        <w:spacing w:after="0"/>
        <w:rPr>
          <w:rFonts w:ascii="Arial" w:eastAsia="Arial" w:hAnsi="Arial" w:cs="Arial"/>
          <w:sz w:val="28"/>
          <w:szCs w:val="28"/>
        </w:rPr>
      </w:pPr>
      <w:r w:rsidRPr="00851880">
        <w:rPr>
          <w:rFonts w:ascii="Arial" w:eastAsia="Arial" w:hAnsi="Arial" w:cs="Arial"/>
          <w:b/>
          <w:bCs/>
          <w:sz w:val="28"/>
          <w:szCs w:val="28"/>
        </w:rPr>
        <w:t>Practice Supervisor</w:t>
      </w:r>
      <w:r w:rsidRPr="00851880">
        <w:rPr>
          <w:rFonts w:ascii="Arial" w:eastAsia="Arial" w:hAnsi="Arial" w:cs="Arial"/>
          <w:sz w:val="28"/>
          <w:szCs w:val="28"/>
        </w:rPr>
        <w:t xml:space="preserve"> – supporting, guiding and facilitating students’ learning experiences in clinical practice. </w:t>
      </w:r>
    </w:p>
    <w:p w14:paraId="2ED7432A" w14:textId="5944BB7E" w:rsidR="3CF9A851" w:rsidRPr="00851880" w:rsidRDefault="2C9CF917" w:rsidP="009406FB">
      <w:pPr>
        <w:pStyle w:val="ListParagraph"/>
        <w:numPr>
          <w:ilvl w:val="0"/>
          <w:numId w:val="18"/>
        </w:numPr>
        <w:spacing w:after="0"/>
        <w:rPr>
          <w:rFonts w:ascii="Arial" w:eastAsia="Arial" w:hAnsi="Arial" w:cs="Arial"/>
          <w:sz w:val="28"/>
          <w:szCs w:val="28"/>
        </w:rPr>
      </w:pPr>
      <w:r w:rsidRPr="00851880">
        <w:rPr>
          <w:rFonts w:ascii="Arial" w:eastAsia="Arial" w:hAnsi="Arial" w:cs="Arial"/>
          <w:b/>
          <w:bCs/>
          <w:sz w:val="28"/>
          <w:szCs w:val="28"/>
        </w:rPr>
        <w:t>Practice Assessor</w:t>
      </w:r>
      <w:r w:rsidRPr="00851880">
        <w:rPr>
          <w:rFonts w:ascii="Arial" w:eastAsia="Arial" w:hAnsi="Arial" w:cs="Arial"/>
          <w:sz w:val="28"/>
          <w:szCs w:val="28"/>
        </w:rPr>
        <w:t xml:space="preserve"> – making objective decisions about whether a student has achieved the required proficiencies and learning outcomes (where the practitioner meets the relevant criteria).</w:t>
      </w:r>
    </w:p>
    <w:p w14:paraId="45803DF1" w14:textId="1CB42C48" w:rsidR="4FCF2096" w:rsidRPr="00851880" w:rsidRDefault="4FCF2096" w:rsidP="009406FB">
      <w:pPr>
        <w:rPr>
          <w:rFonts w:ascii="Arial" w:eastAsia="Arial" w:hAnsi="Arial" w:cs="Arial"/>
          <w:sz w:val="28"/>
          <w:szCs w:val="28"/>
          <w:u w:val="single"/>
        </w:rPr>
      </w:pPr>
    </w:p>
    <w:p w14:paraId="416ABE70" w14:textId="21B5D1A6" w:rsidR="06816861" w:rsidRPr="00851880" w:rsidRDefault="32C59116" w:rsidP="009406FB">
      <w:pPr>
        <w:rPr>
          <w:rFonts w:ascii="Arial" w:eastAsia="Arial" w:hAnsi="Arial" w:cs="Arial"/>
          <w:sz w:val="28"/>
          <w:szCs w:val="28"/>
        </w:rPr>
      </w:pPr>
      <w:hyperlink r:id="rId15">
        <w:r w:rsidRPr="00851880">
          <w:rPr>
            <w:rStyle w:val="Hyperlink"/>
            <w:rFonts w:ascii="Arial" w:eastAsia="Arial" w:hAnsi="Arial" w:cs="Arial"/>
            <w:sz w:val="28"/>
            <w:szCs w:val="28"/>
          </w:rPr>
          <w:t>Supporting Students in Practice - Professional/Short course - UWE Bristol: Courses</w:t>
        </w:r>
      </w:hyperlink>
    </w:p>
    <w:p w14:paraId="77464D4A" w14:textId="54614175" w:rsidR="672B3131" w:rsidRPr="00851880" w:rsidRDefault="672B3131" w:rsidP="009406FB">
      <w:pPr>
        <w:rPr>
          <w:rFonts w:ascii="Arial" w:eastAsia="Arial" w:hAnsi="Arial" w:cs="Arial"/>
          <w:b/>
          <w:bCs/>
          <w:sz w:val="28"/>
          <w:szCs w:val="28"/>
          <w:u w:val="single"/>
        </w:rPr>
      </w:pPr>
    </w:p>
    <w:p w14:paraId="27484A28" w14:textId="77777777" w:rsidR="007775A7" w:rsidRDefault="007775A7" w:rsidP="009406FB">
      <w:pPr>
        <w:rPr>
          <w:rFonts w:ascii="Arial" w:eastAsia="Arial" w:hAnsi="Arial" w:cs="Arial"/>
          <w:sz w:val="28"/>
          <w:szCs w:val="28"/>
          <w:u w:val="single"/>
        </w:rPr>
      </w:pPr>
    </w:p>
    <w:p w14:paraId="2500D2E2" w14:textId="77777777" w:rsidR="007775A7" w:rsidRDefault="007775A7" w:rsidP="009406FB">
      <w:pPr>
        <w:rPr>
          <w:rFonts w:ascii="Arial" w:eastAsia="Arial" w:hAnsi="Arial" w:cs="Arial"/>
          <w:sz w:val="28"/>
          <w:szCs w:val="28"/>
          <w:u w:val="single"/>
        </w:rPr>
      </w:pPr>
    </w:p>
    <w:p w14:paraId="3BD247F9" w14:textId="77777777" w:rsidR="007775A7" w:rsidRDefault="007775A7" w:rsidP="009406FB">
      <w:pPr>
        <w:rPr>
          <w:rFonts w:ascii="Arial" w:eastAsia="Arial" w:hAnsi="Arial" w:cs="Arial"/>
          <w:sz w:val="28"/>
          <w:szCs w:val="28"/>
          <w:u w:val="single"/>
        </w:rPr>
      </w:pPr>
    </w:p>
    <w:p w14:paraId="1BDECFA2" w14:textId="77777777" w:rsidR="007775A7" w:rsidRDefault="007775A7" w:rsidP="009406FB">
      <w:pPr>
        <w:rPr>
          <w:rFonts w:ascii="Arial" w:eastAsia="Arial" w:hAnsi="Arial" w:cs="Arial"/>
          <w:sz w:val="28"/>
          <w:szCs w:val="28"/>
          <w:u w:val="single"/>
        </w:rPr>
      </w:pPr>
    </w:p>
    <w:p w14:paraId="46A6FE58" w14:textId="77777777" w:rsidR="007775A7" w:rsidRDefault="007775A7" w:rsidP="009406FB">
      <w:pPr>
        <w:rPr>
          <w:rFonts w:ascii="Arial" w:eastAsia="Arial" w:hAnsi="Arial" w:cs="Arial"/>
          <w:sz w:val="28"/>
          <w:szCs w:val="28"/>
          <w:u w:val="single"/>
        </w:rPr>
      </w:pPr>
    </w:p>
    <w:p w14:paraId="7D26A16E" w14:textId="4DD02EFA" w:rsidR="672B3131" w:rsidRPr="00851880" w:rsidRDefault="4B19831D" w:rsidP="009406FB">
      <w:pPr>
        <w:rPr>
          <w:rFonts w:ascii="Arial" w:eastAsia="Arial" w:hAnsi="Arial" w:cs="Arial"/>
          <w:b/>
          <w:bCs/>
          <w:sz w:val="28"/>
          <w:szCs w:val="28"/>
        </w:rPr>
      </w:pPr>
      <w:r w:rsidRPr="00851880">
        <w:rPr>
          <w:rFonts w:ascii="Arial" w:eastAsia="Arial" w:hAnsi="Arial" w:cs="Arial"/>
          <w:b/>
          <w:bCs/>
          <w:sz w:val="28"/>
          <w:szCs w:val="28"/>
        </w:rPr>
        <w:t>Annual Update</w:t>
      </w:r>
    </w:p>
    <w:p w14:paraId="38381A20" w14:textId="13523C96" w:rsidR="672B3131" w:rsidRPr="00851880" w:rsidRDefault="261FA759" w:rsidP="009406FB">
      <w:pPr>
        <w:pStyle w:val="Heading3"/>
        <w:rPr>
          <w:rFonts w:ascii="Arial" w:eastAsia="Arial" w:hAnsi="Arial" w:cs="Arial"/>
          <w:color w:val="auto"/>
        </w:rPr>
      </w:pPr>
      <w:r w:rsidRPr="00851880">
        <w:rPr>
          <w:rFonts w:ascii="Arial" w:eastAsia="Arial" w:hAnsi="Arial" w:cs="Arial"/>
          <w:color w:val="auto"/>
        </w:rPr>
        <w:t>If you have already completed a mentorship qualification (such as FLAP or 997/998), you are expected to complete the SSSA transitional update and then undertake annual updates rather than the full course.</w:t>
      </w:r>
    </w:p>
    <w:p w14:paraId="785A6D03" w14:textId="230B0752" w:rsidR="672B3131" w:rsidRPr="00851880" w:rsidRDefault="672B3131" w:rsidP="009406FB">
      <w:pPr>
        <w:rPr>
          <w:rFonts w:ascii="Arial" w:eastAsia="Arial" w:hAnsi="Arial" w:cs="Arial"/>
          <w:sz w:val="28"/>
          <w:szCs w:val="28"/>
        </w:rPr>
      </w:pPr>
    </w:p>
    <w:p w14:paraId="3DAE5207" w14:textId="28C706F5" w:rsidR="672B3131" w:rsidRPr="00851880" w:rsidRDefault="261FA759" w:rsidP="009406FB">
      <w:pPr>
        <w:pStyle w:val="ListParagraph"/>
        <w:numPr>
          <w:ilvl w:val="0"/>
          <w:numId w:val="21"/>
        </w:numPr>
        <w:spacing w:before="150" w:after="150"/>
        <w:ind w:left="300"/>
        <w:rPr>
          <w:rFonts w:ascii="Arial" w:eastAsia="Arial" w:hAnsi="Arial" w:cs="Arial"/>
          <w:sz w:val="28"/>
          <w:szCs w:val="28"/>
        </w:rPr>
      </w:pPr>
      <w:r w:rsidRPr="00851880">
        <w:rPr>
          <w:rFonts w:ascii="Arial" w:eastAsia="Arial" w:hAnsi="Arial" w:cs="Arial"/>
          <w:sz w:val="28"/>
          <w:szCs w:val="28"/>
        </w:rPr>
        <w:t xml:space="preserve">Book a </w:t>
      </w:r>
      <w:hyperlink r:id="rId16">
        <w:r w:rsidRPr="00851880">
          <w:rPr>
            <w:rStyle w:val="Hyperlink"/>
            <w:rFonts w:ascii="Arial" w:eastAsia="Arial" w:hAnsi="Arial" w:cs="Arial"/>
            <w:sz w:val="28"/>
            <w:szCs w:val="28"/>
          </w:rPr>
          <w:t>Nursing annual update</w:t>
        </w:r>
      </w:hyperlink>
      <w:r w:rsidRPr="00851880">
        <w:rPr>
          <w:rStyle w:val="Hyperlink"/>
          <w:rFonts w:ascii="Arial" w:eastAsia="Arial" w:hAnsi="Arial" w:cs="Arial"/>
          <w:sz w:val="28"/>
          <w:szCs w:val="28"/>
        </w:rPr>
        <w:t xml:space="preserve"> </w:t>
      </w:r>
      <w:r w:rsidRPr="00851880">
        <w:rPr>
          <w:rFonts w:ascii="Arial" w:eastAsia="Arial" w:hAnsi="Arial" w:cs="Arial"/>
          <w:sz w:val="28"/>
          <w:szCs w:val="28"/>
        </w:rPr>
        <w:t>and attend a virtual SSSA update facilitated by experienced Academics in Practice. We will normally send a confirmation of your booking within five working days.</w:t>
      </w:r>
    </w:p>
    <w:p w14:paraId="617511F2" w14:textId="1931287C" w:rsidR="672B3131" w:rsidRPr="00851880" w:rsidRDefault="261FA759" w:rsidP="009406FB">
      <w:pPr>
        <w:pStyle w:val="ListParagraph"/>
        <w:numPr>
          <w:ilvl w:val="0"/>
          <w:numId w:val="21"/>
        </w:numPr>
        <w:spacing w:before="150" w:after="150"/>
        <w:ind w:left="300"/>
        <w:rPr>
          <w:rFonts w:ascii="Arial" w:eastAsia="Arial" w:hAnsi="Arial" w:cs="Arial"/>
          <w:sz w:val="28"/>
          <w:szCs w:val="28"/>
        </w:rPr>
      </w:pPr>
      <w:r w:rsidRPr="00851880">
        <w:rPr>
          <w:rFonts w:ascii="Arial" w:eastAsia="Arial" w:hAnsi="Arial" w:cs="Arial"/>
          <w:sz w:val="28"/>
          <w:szCs w:val="28"/>
        </w:rPr>
        <w:t xml:space="preserve">View the </w:t>
      </w:r>
      <w:hyperlink r:id="rId17">
        <w:r w:rsidRPr="00851880">
          <w:rPr>
            <w:rStyle w:val="Hyperlink"/>
            <w:rFonts w:ascii="Arial" w:eastAsia="Arial" w:hAnsi="Arial" w:cs="Arial"/>
            <w:sz w:val="28"/>
            <w:szCs w:val="28"/>
          </w:rPr>
          <w:t>Nursing annual update presentation (PPTX)</w:t>
        </w:r>
      </w:hyperlink>
      <w:r w:rsidRPr="00851880">
        <w:rPr>
          <w:rStyle w:val="Hyperlink"/>
          <w:rFonts w:ascii="Arial" w:eastAsia="Arial" w:hAnsi="Arial" w:cs="Arial"/>
          <w:sz w:val="28"/>
          <w:szCs w:val="28"/>
        </w:rPr>
        <w:t xml:space="preserve"> </w:t>
      </w:r>
      <w:r w:rsidRPr="00851880">
        <w:rPr>
          <w:rFonts w:ascii="Arial" w:eastAsia="Arial" w:hAnsi="Arial" w:cs="Arial"/>
          <w:sz w:val="28"/>
          <w:szCs w:val="28"/>
        </w:rPr>
        <w:t>11.5MB</w:t>
      </w:r>
      <w:commentRangeStart w:id="7"/>
      <w:commentRangeEnd w:id="7"/>
      <w:r w:rsidR="672B3131">
        <w:rPr>
          <w:rStyle w:val="CommentReference"/>
          <w:rFonts w:ascii="Arial" w:eastAsia="Arial" w:hAnsi="Arial" w:cs="Arial"/>
          <w:sz w:val="28"/>
          <w:szCs w:val="28"/>
        </w:rPr>
        <w:commentReference w:id="7"/>
      </w:r>
    </w:p>
    <w:p w14:paraId="37472FDA" w14:textId="60F02986" w:rsidR="672B3131" w:rsidRPr="00851880" w:rsidRDefault="672B3131" w:rsidP="009406FB">
      <w:pPr>
        <w:spacing w:before="150" w:after="150"/>
        <w:rPr>
          <w:rFonts w:ascii="Arial" w:eastAsia="Arial" w:hAnsi="Arial" w:cs="Arial"/>
          <w:sz w:val="28"/>
          <w:szCs w:val="28"/>
        </w:rPr>
      </w:pPr>
    </w:p>
    <w:p w14:paraId="536FF374" w14:textId="4B77E363" w:rsidR="672B3131" w:rsidRPr="009406FB" w:rsidRDefault="69462A2F" w:rsidP="009406FB">
      <w:pPr>
        <w:pStyle w:val="Heading3"/>
        <w:spacing w:before="300" w:after="300"/>
        <w:rPr>
          <w:rFonts w:ascii="Arial" w:eastAsia="Arial" w:hAnsi="Arial" w:cs="Arial"/>
          <w:b/>
          <w:bCs/>
          <w:color w:val="000000" w:themeColor="text1"/>
        </w:rPr>
      </w:pPr>
      <w:r w:rsidRPr="009406FB">
        <w:rPr>
          <w:rFonts w:ascii="Arial" w:eastAsia="Arial" w:hAnsi="Arial" w:cs="Arial"/>
          <w:b/>
          <w:bCs/>
          <w:color w:val="000000" w:themeColor="text1"/>
        </w:rPr>
        <w:t>Standards for student supervision and assessment (SSSA)</w:t>
      </w:r>
    </w:p>
    <w:p w14:paraId="3A946691" w14:textId="6D4227A7" w:rsidR="672B3131" w:rsidRDefault="69462A2F" w:rsidP="009406FB">
      <w:pPr>
        <w:spacing w:before="300" w:after="300"/>
        <w:rPr>
          <w:rFonts w:ascii="Arial" w:eastAsia="Arial" w:hAnsi="Arial" w:cs="Arial"/>
          <w:color w:val="000000" w:themeColor="text1"/>
          <w:sz w:val="28"/>
          <w:szCs w:val="28"/>
        </w:rPr>
      </w:pPr>
      <w:r w:rsidRPr="7AEC3E04">
        <w:rPr>
          <w:rFonts w:ascii="Arial" w:eastAsia="Arial" w:hAnsi="Arial" w:cs="Arial"/>
          <w:color w:val="000000" w:themeColor="text1"/>
          <w:sz w:val="28"/>
          <w:szCs w:val="28"/>
        </w:rPr>
        <w:t xml:space="preserve">The Nursing and Midwifery Council (NMC) </w:t>
      </w:r>
      <w:hyperlink r:id="rId18">
        <w:r w:rsidRPr="00851880">
          <w:rPr>
            <w:rStyle w:val="Hyperlink"/>
            <w:rFonts w:ascii="Arial" w:eastAsia="Arial" w:hAnsi="Arial" w:cs="Arial"/>
            <w:sz w:val="28"/>
            <w:szCs w:val="28"/>
          </w:rPr>
          <w:t xml:space="preserve">student supervision and assessment (SSSA) </w:t>
        </w:r>
      </w:hyperlink>
      <w:r w:rsidRPr="7AEC3E04">
        <w:rPr>
          <w:rFonts w:ascii="Arial" w:eastAsia="Arial" w:hAnsi="Arial" w:cs="Arial"/>
          <w:color w:val="000000" w:themeColor="text1"/>
          <w:sz w:val="28"/>
          <w:szCs w:val="28"/>
        </w:rPr>
        <w:t xml:space="preserve">(NMC, 2018). </w:t>
      </w:r>
    </w:p>
    <w:p w14:paraId="4E907FE5" w14:textId="7AF64D16" w:rsidR="672B3131" w:rsidRDefault="69462A2F" w:rsidP="009406FB">
      <w:pPr>
        <w:spacing w:before="300" w:after="300"/>
        <w:rPr>
          <w:rFonts w:ascii="Arial" w:eastAsia="Arial" w:hAnsi="Arial" w:cs="Arial"/>
          <w:color w:val="000000" w:themeColor="text1"/>
          <w:sz w:val="28"/>
          <w:szCs w:val="28"/>
        </w:rPr>
      </w:pPr>
      <w:r w:rsidRPr="7AEC3E04">
        <w:rPr>
          <w:rFonts w:ascii="Arial" w:eastAsia="Arial" w:hAnsi="Arial" w:cs="Arial"/>
          <w:color w:val="000000" w:themeColor="text1"/>
          <w:sz w:val="28"/>
          <w:szCs w:val="28"/>
        </w:rPr>
        <w:t>The SSSA (NMC 2018) is applicable to all new and existing nursing associate, graduate nursing programmes.</w:t>
      </w:r>
    </w:p>
    <w:p w14:paraId="538432B0" w14:textId="702BFF23" w:rsidR="672B3131" w:rsidRDefault="69462A2F" w:rsidP="009406FB">
      <w:pPr>
        <w:pStyle w:val="ListParagraph"/>
        <w:numPr>
          <w:ilvl w:val="0"/>
          <w:numId w:val="19"/>
        </w:numPr>
        <w:spacing w:before="150" w:after="150"/>
        <w:ind w:left="300"/>
        <w:rPr>
          <w:rFonts w:ascii="Arial" w:eastAsia="Arial" w:hAnsi="Arial" w:cs="Arial"/>
          <w:color w:val="000000" w:themeColor="text1"/>
          <w:sz w:val="28"/>
          <w:szCs w:val="28"/>
        </w:rPr>
      </w:pPr>
      <w:hyperlink r:id="rId19">
        <w:r w:rsidRPr="00851880">
          <w:rPr>
            <w:rStyle w:val="Hyperlink"/>
            <w:rFonts w:ascii="Arial" w:eastAsia="Arial" w:hAnsi="Arial" w:cs="Arial"/>
            <w:sz w:val="28"/>
            <w:szCs w:val="28"/>
          </w:rPr>
          <w:t>Fact sheet of changes to support practice (PDF)</w:t>
        </w:r>
      </w:hyperlink>
      <w:r w:rsidRPr="00851880">
        <w:rPr>
          <w:rStyle w:val="Hyperlink"/>
          <w:rFonts w:ascii="Arial" w:eastAsia="Arial" w:hAnsi="Arial" w:cs="Arial"/>
          <w:sz w:val="28"/>
          <w:szCs w:val="28"/>
        </w:rPr>
        <w:t xml:space="preserve"> </w:t>
      </w:r>
    </w:p>
    <w:p w14:paraId="376DF922" w14:textId="42183448" w:rsidR="672B3131" w:rsidRDefault="69462A2F" w:rsidP="009406FB">
      <w:pPr>
        <w:pStyle w:val="ListParagraph"/>
        <w:numPr>
          <w:ilvl w:val="0"/>
          <w:numId w:val="19"/>
        </w:numPr>
        <w:spacing w:before="150" w:after="150"/>
        <w:ind w:left="300"/>
        <w:rPr>
          <w:rFonts w:ascii="Arial" w:eastAsia="Arial" w:hAnsi="Arial" w:cs="Arial"/>
          <w:color w:val="0C626B"/>
          <w:sz w:val="28"/>
          <w:szCs w:val="28"/>
          <w:u w:val="single"/>
        </w:rPr>
      </w:pPr>
      <w:hyperlink r:id="rId20">
        <w:r w:rsidRPr="00851880">
          <w:rPr>
            <w:rStyle w:val="Hyperlink"/>
            <w:rFonts w:ascii="Arial" w:eastAsia="Arial" w:hAnsi="Arial" w:cs="Arial"/>
            <w:sz w:val="28"/>
            <w:szCs w:val="28"/>
          </w:rPr>
          <w:t>Nursing SSSA support (PDF)</w:t>
        </w:r>
      </w:hyperlink>
    </w:p>
    <w:p w14:paraId="4F1E4735" w14:textId="47A1BBB7" w:rsidR="672B3131" w:rsidRDefault="4936FB6F" w:rsidP="009406FB">
      <w:pPr>
        <w:spacing w:before="300" w:after="300"/>
        <w:rPr>
          <w:rFonts w:ascii="Arial" w:eastAsia="Arial" w:hAnsi="Arial" w:cs="Arial"/>
          <w:color w:val="000000" w:themeColor="text1"/>
          <w:sz w:val="28"/>
          <w:szCs w:val="28"/>
        </w:rPr>
      </w:pPr>
      <w:r w:rsidRPr="7AEC3E04">
        <w:rPr>
          <w:rFonts w:ascii="Arial" w:eastAsia="Arial" w:hAnsi="Arial" w:cs="Arial"/>
          <w:color w:val="000000" w:themeColor="text1"/>
          <w:sz w:val="28"/>
          <w:szCs w:val="28"/>
        </w:rPr>
        <w:t>Become familiar with SSSA and refresh your knowledge of supervising and assessing students in practice with the SWAY package:</w:t>
      </w:r>
    </w:p>
    <w:p w14:paraId="47F0FF3A" w14:textId="3F02A76C" w:rsidR="672B3131" w:rsidRDefault="4936FB6F" w:rsidP="009406FB">
      <w:pPr>
        <w:pStyle w:val="Heading2"/>
        <w:rPr>
          <w:rFonts w:ascii="Arial" w:eastAsia="Arial" w:hAnsi="Arial" w:cs="Arial"/>
          <w:color w:val="000000" w:themeColor="text1"/>
          <w:sz w:val="28"/>
          <w:szCs w:val="28"/>
        </w:rPr>
      </w:pPr>
      <w:hyperlink r:id="rId21">
        <w:r w:rsidRPr="7AEC3E04">
          <w:rPr>
            <w:rStyle w:val="Hyperlink"/>
            <w:rFonts w:ascii="Arial" w:eastAsia="Arial" w:hAnsi="Arial" w:cs="Arial"/>
            <w:sz w:val="28"/>
            <w:szCs w:val="28"/>
          </w:rPr>
          <w:t>Nursing SSSA SWAY package</w:t>
        </w:r>
      </w:hyperlink>
    </w:p>
    <w:p w14:paraId="1A5182B3" w14:textId="4049447F" w:rsidR="672B3131" w:rsidRPr="00851880" w:rsidRDefault="672B3131" w:rsidP="7AEC3E04">
      <w:pPr>
        <w:rPr>
          <w:rFonts w:ascii="Arial" w:eastAsia="Arial" w:hAnsi="Arial" w:cs="Arial"/>
          <w:sz w:val="28"/>
          <w:szCs w:val="28"/>
        </w:rPr>
      </w:pPr>
    </w:p>
    <w:p w14:paraId="12232C6D" w14:textId="6936D457" w:rsidR="672B3131" w:rsidRPr="00851880" w:rsidRDefault="672B3131" w:rsidP="7AEC3E04">
      <w:pPr>
        <w:jc w:val="center"/>
        <w:rPr>
          <w:rFonts w:ascii="Arial" w:eastAsia="Arial" w:hAnsi="Arial" w:cs="Arial"/>
          <w:b/>
          <w:bCs/>
          <w:sz w:val="28"/>
          <w:szCs w:val="28"/>
          <w:u w:val="single"/>
        </w:rPr>
      </w:pPr>
    </w:p>
    <w:p w14:paraId="0980512B" w14:textId="576F1706" w:rsidR="672B3131" w:rsidRPr="00851880" w:rsidRDefault="672B3131" w:rsidP="7AEC3E04">
      <w:pPr>
        <w:jc w:val="center"/>
        <w:rPr>
          <w:rFonts w:ascii="Arial" w:eastAsia="Arial" w:hAnsi="Arial" w:cs="Arial"/>
          <w:b/>
          <w:bCs/>
          <w:sz w:val="28"/>
          <w:szCs w:val="28"/>
          <w:u w:val="single"/>
        </w:rPr>
      </w:pPr>
    </w:p>
    <w:p w14:paraId="1DBC06F4" w14:textId="79F0577F" w:rsidR="4FCF2096" w:rsidRPr="00851880" w:rsidRDefault="4FCF2096" w:rsidP="7AEC3E04">
      <w:pPr>
        <w:jc w:val="center"/>
        <w:rPr>
          <w:rFonts w:ascii="Arial" w:eastAsia="Arial" w:hAnsi="Arial" w:cs="Arial"/>
          <w:b/>
          <w:bCs/>
          <w:sz w:val="28"/>
          <w:szCs w:val="28"/>
          <w:u w:val="single"/>
        </w:rPr>
      </w:pPr>
    </w:p>
    <w:p w14:paraId="6B8309A6" w14:textId="1D68DF4F" w:rsidR="4FCF2096" w:rsidRPr="00851880" w:rsidRDefault="4FCF2096" w:rsidP="7AEC3E04">
      <w:pPr>
        <w:jc w:val="center"/>
        <w:rPr>
          <w:rFonts w:ascii="Arial" w:eastAsia="Arial" w:hAnsi="Arial" w:cs="Arial"/>
          <w:b/>
          <w:bCs/>
          <w:sz w:val="28"/>
          <w:szCs w:val="28"/>
          <w:u w:val="single"/>
        </w:rPr>
      </w:pPr>
    </w:p>
    <w:p w14:paraId="766336AC" w14:textId="56F646EA" w:rsidR="4FCF2096" w:rsidRPr="00851880" w:rsidRDefault="4FCF2096" w:rsidP="7AEC3E04">
      <w:pPr>
        <w:jc w:val="center"/>
        <w:rPr>
          <w:rFonts w:ascii="Arial" w:eastAsia="Arial" w:hAnsi="Arial" w:cs="Arial"/>
          <w:b/>
          <w:bCs/>
          <w:sz w:val="28"/>
          <w:szCs w:val="28"/>
          <w:u w:val="single"/>
        </w:rPr>
      </w:pPr>
    </w:p>
    <w:p w14:paraId="3AF9D159" w14:textId="2DE26360" w:rsidR="4FCF2096" w:rsidRPr="00851880" w:rsidRDefault="4FCF2096" w:rsidP="7AEC3E04">
      <w:pPr>
        <w:jc w:val="center"/>
        <w:rPr>
          <w:rFonts w:ascii="Arial" w:eastAsia="Arial" w:hAnsi="Arial" w:cs="Arial"/>
          <w:b/>
          <w:bCs/>
          <w:sz w:val="28"/>
          <w:szCs w:val="28"/>
          <w:u w:val="single"/>
        </w:rPr>
      </w:pPr>
    </w:p>
    <w:p w14:paraId="62B00987" w14:textId="0F78416D" w:rsidR="7AEC3E04" w:rsidRDefault="7AEC3E04"/>
    <w:p w14:paraId="44A2EED9" w14:textId="72CE469E" w:rsidR="7AEC3E04" w:rsidRPr="00851880" w:rsidRDefault="7AEC3E04" w:rsidP="009406FB">
      <w:pPr>
        <w:rPr>
          <w:rFonts w:ascii="Arial" w:eastAsia="Arial" w:hAnsi="Arial" w:cs="Arial"/>
          <w:b/>
          <w:bCs/>
          <w:sz w:val="32"/>
          <w:szCs w:val="32"/>
        </w:rPr>
      </w:pPr>
    </w:p>
    <w:p w14:paraId="63D5F53A" w14:textId="149AD84F" w:rsidR="672B3131" w:rsidRPr="00851880" w:rsidRDefault="5B434E75" w:rsidP="009406FB">
      <w:pPr>
        <w:rPr>
          <w:rFonts w:ascii="Arial" w:eastAsia="Arial" w:hAnsi="Arial" w:cs="Arial"/>
          <w:b/>
          <w:bCs/>
          <w:sz w:val="32"/>
          <w:szCs w:val="32"/>
        </w:rPr>
      </w:pPr>
      <w:bookmarkStart w:id="8" w:name="Bookmark11"/>
      <w:r w:rsidRPr="00851880">
        <w:rPr>
          <w:rFonts w:ascii="Arial" w:eastAsia="Arial" w:hAnsi="Arial" w:cs="Arial"/>
          <w:b/>
          <w:bCs/>
          <w:sz w:val="32"/>
          <w:szCs w:val="32"/>
        </w:rPr>
        <w:t>New Placement Provider Guide</w:t>
      </w:r>
      <w:bookmarkEnd w:id="8"/>
    </w:p>
    <w:p w14:paraId="46814ED0" w14:textId="001409A9" w:rsidR="672B3131" w:rsidRPr="00851880" w:rsidRDefault="672B3131" w:rsidP="009406FB">
      <w:pPr>
        <w:rPr>
          <w:rFonts w:ascii="Arial" w:eastAsia="Arial" w:hAnsi="Arial" w:cs="Arial"/>
          <w:b/>
          <w:bCs/>
          <w:sz w:val="28"/>
          <w:szCs w:val="28"/>
          <w:u w:val="single"/>
        </w:rPr>
      </w:pPr>
    </w:p>
    <w:p w14:paraId="4C830D6D" w14:textId="1E29B8AE" w:rsidR="4FCF2096" w:rsidRPr="00851880" w:rsidRDefault="0FEF13CA" w:rsidP="009406FB">
      <w:pPr>
        <w:spacing w:after="0"/>
        <w:ind w:left="360" w:hanging="360"/>
        <w:rPr>
          <w:rFonts w:ascii="Arial" w:eastAsia="Arial" w:hAnsi="Arial" w:cs="Arial"/>
          <w:b/>
          <w:bCs/>
          <w:color w:val="000000" w:themeColor="text1"/>
          <w:sz w:val="28"/>
          <w:szCs w:val="28"/>
        </w:rPr>
      </w:pPr>
      <w:r w:rsidRPr="00851880">
        <w:rPr>
          <w:rFonts w:ascii="Arial" w:eastAsia="Arial" w:hAnsi="Arial" w:cs="Arial"/>
          <w:b/>
          <w:bCs/>
          <w:color w:val="000000" w:themeColor="text1"/>
          <w:sz w:val="28"/>
          <w:szCs w:val="28"/>
        </w:rPr>
        <w:t>What is the process for becoming an approved placement (practice</w:t>
      </w:r>
      <w:r w:rsidR="43AA3CB7" w:rsidRPr="00851880">
        <w:rPr>
          <w:rFonts w:ascii="Arial" w:eastAsia="Arial" w:hAnsi="Arial" w:cs="Arial"/>
          <w:b/>
          <w:bCs/>
          <w:color w:val="000000" w:themeColor="text1"/>
          <w:sz w:val="28"/>
          <w:szCs w:val="28"/>
        </w:rPr>
        <w:t xml:space="preserve"> </w:t>
      </w:r>
      <w:r w:rsidRPr="00851880">
        <w:rPr>
          <w:rFonts w:ascii="Arial" w:eastAsia="Arial" w:hAnsi="Arial" w:cs="Arial"/>
          <w:b/>
          <w:bCs/>
          <w:color w:val="000000" w:themeColor="text1"/>
          <w:sz w:val="28"/>
          <w:szCs w:val="28"/>
        </w:rPr>
        <w:t>learning environment), and what are the key steps involved?</w:t>
      </w:r>
      <w:commentRangeStart w:id="9"/>
      <w:commentRangeEnd w:id="9"/>
      <w:r w:rsidR="4FCF2096" w:rsidRPr="009406FB">
        <w:rPr>
          <w:rStyle w:val="CommentReference"/>
          <w:rFonts w:ascii="Arial" w:eastAsia="Arial" w:hAnsi="Arial" w:cs="Arial"/>
          <w:b/>
          <w:bCs/>
          <w:color w:val="000000" w:themeColor="text1"/>
          <w:sz w:val="28"/>
          <w:szCs w:val="28"/>
        </w:rPr>
        <w:commentReference w:id="9"/>
      </w:r>
    </w:p>
    <w:p w14:paraId="1ABC90A7" w14:textId="372B4CF6" w:rsidR="4FCF2096" w:rsidRPr="00851880" w:rsidRDefault="4FCF2096" w:rsidP="009406FB">
      <w:pPr>
        <w:spacing w:after="0"/>
        <w:ind w:left="360" w:hanging="360"/>
        <w:rPr>
          <w:rFonts w:ascii="Arial" w:eastAsia="Arial" w:hAnsi="Arial" w:cs="Arial"/>
          <w:color w:val="000000" w:themeColor="text1"/>
          <w:sz w:val="28"/>
          <w:szCs w:val="28"/>
        </w:rPr>
      </w:pPr>
    </w:p>
    <w:p w14:paraId="720D1A7D" w14:textId="28248672" w:rsidR="4FCF2096" w:rsidRPr="00851880" w:rsidRDefault="0FEF13CA" w:rsidP="009406FB">
      <w:pPr>
        <w:pStyle w:val="ListParagraph"/>
        <w:numPr>
          <w:ilvl w:val="0"/>
          <w:numId w:val="16"/>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The Practice Academic Team Lead (PAT) initially reviews the placement provider’s details to ensure all necessary information is accurate and complete.</w:t>
      </w:r>
    </w:p>
    <w:p w14:paraId="1819409A" w14:textId="6DE756A5"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1D734A5F" w14:textId="4A8D75D2" w:rsidR="4FCF2096" w:rsidRPr="00851880" w:rsidRDefault="0FEF13CA" w:rsidP="009406FB">
      <w:pPr>
        <w:pStyle w:val="ListParagraph"/>
        <w:numPr>
          <w:ilvl w:val="0"/>
          <w:numId w:val="16"/>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A PAT Lead or Academic in Practice (AiP) then meets with the provider to discuss requirements. This includes confirming that there is at least one registered nurse available to undertake the Practice Assessor role, reviewing UWE and placement expectations</w:t>
      </w:r>
      <w:r w:rsidR="497ACFA2" w:rsidRPr="00851880">
        <w:rPr>
          <w:rFonts w:ascii="Arial" w:eastAsia="Arial" w:hAnsi="Arial" w:cs="Arial"/>
          <w:color w:val="000000" w:themeColor="text1"/>
          <w:sz w:val="28"/>
          <w:szCs w:val="28"/>
        </w:rPr>
        <w:t>,</w:t>
      </w:r>
      <w:r w:rsidRPr="00851880">
        <w:rPr>
          <w:rFonts w:ascii="Arial" w:eastAsia="Arial" w:hAnsi="Arial" w:cs="Arial"/>
          <w:color w:val="000000" w:themeColor="text1"/>
          <w:sz w:val="28"/>
          <w:szCs w:val="28"/>
        </w:rPr>
        <w:t xml:space="preserve"> etc.</w:t>
      </w:r>
    </w:p>
    <w:p w14:paraId="3F9901FB" w14:textId="3DE51AA4"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4B1822AA" w14:textId="3EB022F2" w:rsidR="4FCF2096" w:rsidRPr="00851880" w:rsidRDefault="0FEF13CA" w:rsidP="009406FB">
      <w:pPr>
        <w:pStyle w:val="ListParagraph"/>
        <w:numPr>
          <w:ilvl w:val="0"/>
          <w:numId w:val="16"/>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During this discussion, the suitability of the learning environment is explored, including available learning opportunities aligned to NMC proficiencies and programme outcomes, as well as which fields of nursing the provider can support.</w:t>
      </w:r>
    </w:p>
    <w:p w14:paraId="77632C4F" w14:textId="1210B6DF"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665EEB55" w14:textId="0F16426E" w:rsidR="4FCF2096" w:rsidRPr="00851880" w:rsidRDefault="0FEF13CA" w:rsidP="009406FB">
      <w:pPr>
        <w:pStyle w:val="ListParagraph"/>
        <w:numPr>
          <w:ilvl w:val="0"/>
          <w:numId w:val="16"/>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UWE also reviews the provider’s CQC inspection reports to inform discussions ahead of the audit.</w:t>
      </w:r>
    </w:p>
    <w:p w14:paraId="65996E38" w14:textId="558C3397"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3E14B61F" w14:textId="2AB3C9F4" w:rsidR="4FCF2096" w:rsidRPr="00851880" w:rsidRDefault="0FEF13CA" w:rsidP="009406FB">
      <w:pPr>
        <w:pStyle w:val="ListParagraph"/>
        <w:numPr>
          <w:ilvl w:val="0"/>
          <w:numId w:val="16"/>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 xml:space="preserve">Following this, the university contacts the Professional Practice Office to initiate the formal process. This includes completion of a new placement request form and a workplace agreement, which must be submitted at least two weeks prior to the planned audit visit. </w:t>
      </w:r>
    </w:p>
    <w:p w14:paraId="7CA015EE" w14:textId="016C730E"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u w:val="single"/>
        </w:rPr>
      </w:pPr>
    </w:p>
    <w:p w14:paraId="033C733A" w14:textId="26602CAB" w:rsidR="4FCF2096" w:rsidRPr="00851880" w:rsidRDefault="0FEF13CA" w:rsidP="009406FB">
      <w:pPr>
        <w:spacing w:after="0"/>
        <w:ind w:left="360" w:hanging="360"/>
        <w:rPr>
          <w:rFonts w:ascii="Arial" w:eastAsia="Arial" w:hAnsi="Arial" w:cs="Arial"/>
          <w:b/>
          <w:bCs/>
          <w:color w:val="000000" w:themeColor="text1"/>
          <w:sz w:val="28"/>
          <w:szCs w:val="28"/>
        </w:rPr>
      </w:pPr>
      <w:r w:rsidRPr="00851880">
        <w:rPr>
          <w:rFonts w:ascii="Arial" w:eastAsia="Arial" w:hAnsi="Arial" w:cs="Arial"/>
          <w:b/>
          <w:bCs/>
          <w:color w:val="000000" w:themeColor="text1"/>
          <w:sz w:val="28"/>
          <w:szCs w:val="28"/>
        </w:rPr>
        <w:t>How long does the approval process typically take from initial enquiry to</w:t>
      </w:r>
      <w:r w:rsidR="0FC14219" w:rsidRPr="00851880">
        <w:rPr>
          <w:rFonts w:ascii="Arial" w:eastAsia="Arial" w:hAnsi="Arial" w:cs="Arial"/>
          <w:b/>
          <w:bCs/>
          <w:color w:val="000000" w:themeColor="text1"/>
          <w:sz w:val="28"/>
          <w:szCs w:val="28"/>
        </w:rPr>
        <w:t xml:space="preserve"> </w:t>
      </w:r>
      <w:r w:rsidRPr="00851880">
        <w:rPr>
          <w:rFonts w:ascii="Arial" w:eastAsia="Arial" w:hAnsi="Arial" w:cs="Arial"/>
          <w:b/>
          <w:bCs/>
          <w:color w:val="000000" w:themeColor="text1"/>
          <w:sz w:val="28"/>
          <w:szCs w:val="28"/>
        </w:rPr>
        <w:t>hosting students?</w:t>
      </w:r>
    </w:p>
    <w:p w14:paraId="2B347695" w14:textId="20BDC30B" w:rsidR="4FCF2096" w:rsidRPr="00851880" w:rsidRDefault="4FCF2096" w:rsidP="009406FB">
      <w:pPr>
        <w:spacing w:after="0"/>
        <w:ind w:left="360" w:hanging="360"/>
        <w:rPr>
          <w:rFonts w:ascii="Arial" w:eastAsia="Arial" w:hAnsi="Arial" w:cs="Arial"/>
          <w:color w:val="000000" w:themeColor="text1"/>
          <w:sz w:val="28"/>
          <w:szCs w:val="28"/>
        </w:rPr>
      </w:pPr>
    </w:p>
    <w:p w14:paraId="66A9382D" w14:textId="0C4B180F" w:rsidR="4FCF2096" w:rsidRPr="00851880" w:rsidRDefault="0FEF13CA" w:rsidP="009406FB">
      <w:pPr>
        <w:spacing w:after="0"/>
        <w:ind w:left="360" w:hanging="360"/>
        <w:rPr>
          <w:rFonts w:ascii="Arial" w:eastAsia="Arial" w:hAnsi="Arial" w:cs="Arial"/>
          <w:color w:val="000000" w:themeColor="text1"/>
          <w:sz w:val="28"/>
          <w:szCs w:val="28"/>
        </w:rPr>
      </w:pPr>
      <w:r w:rsidRPr="00851880">
        <w:rPr>
          <w:rFonts w:ascii="Arial" w:eastAsia="Arial" w:hAnsi="Arial" w:cs="Arial"/>
          <w:color w:val="000000" w:themeColor="text1"/>
          <w:sz w:val="28"/>
          <w:szCs w:val="28"/>
        </w:rPr>
        <w:t xml:space="preserve">The approval process typically takes a minimum of two to four weeks from initial enquiry to a placement being ready to host students. However, this timeframe can be extended depending on the availability of the placement provider and the UWE Practice </w:t>
      </w:r>
      <w:r w:rsidRPr="00851880">
        <w:rPr>
          <w:rFonts w:ascii="Arial" w:eastAsia="Arial" w:hAnsi="Arial" w:cs="Arial"/>
          <w:color w:val="000000" w:themeColor="text1"/>
          <w:sz w:val="28"/>
          <w:szCs w:val="28"/>
        </w:rPr>
        <w:lastRenderedPageBreak/>
        <w:t>Academic Team Lead or Academic in Practice to undertake the required audit and approval processes</w:t>
      </w:r>
      <w:r w:rsidR="3EE20E9C" w:rsidRPr="00851880">
        <w:rPr>
          <w:rFonts w:ascii="Arial" w:eastAsia="Arial" w:hAnsi="Arial" w:cs="Arial"/>
          <w:color w:val="000000" w:themeColor="text1"/>
          <w:sz w:val="28"/>
          <w:szCs w:val="28"/>
        </w:rPr>
        <w:t>.</w:t>
      </w:r>
    </w:p>
    <w:p w14:paraId="77ADDF5C" w14:textId="139677C2" w:rsidR="4FCF2096" w:rsidRPr="00851880" w:rsidRDefault="4FCF2096" w:rsidP="009406FB">
      <w:pPr>
        <w:spacing w:after="0"/>
        <w:ind w:left="360" w:hanging="360"/>
        <w:rPr>
          <w:rFonts w:ascii="Arial" w:eastAsia="Arial" w:hAnsi="Arial" w:cs="Arial"/>
          <w:color w:val="000000" w:themeColor="text1"/>
          <w:sz w:val="28"/>
          <w:szCs w:val="28"/>
        </w:rPr>
      </w:pPr>
    </w:p>
    <w:p w14:paraId="158FCF0B" w14:textId="10716ED3" w:rsidR="4FCF2096" w:rsidRPr="00851880" w:rsidRDefault="0FEF13CA" w:rsidP="009406FB">
      <w:pPr>
        <w:spacing w:after="0"/>
        <w:ind w:left="360" w:hanging="360"/>
        <w:rPr>
          <w:rFonts w:ascii="Arial" w:eastAsia="Arial" w:hAnsi="Arial" w:cs="Arial"/>
          <w:b/>
          <w:bCs/>
          <w:color w:val="000000" w:themeColor="text1"/>
          <w:sz w:val="28"/>
          <w:szCs w:val="28"/>
        </w:rPr>
      </w:pPr>
      <w:r w:rsidRPr="00851880">
        <w:rPr>
          <w:rFonts w:ascii="Arial" w:eastAsia="Arial" w:hAnsi="Arial" w:cs="Arial"/>
          <w:b/>
          <w:bCs/>
          <w:color w:val="000000" w:themeColor="text1"/>
          <w:sz w:val="28"/>
          <w:szCs w:val="28"/>
        </w:rPr>
        <w:t>What documentation, governance processes, or audits are required</w:t>
      </w:r>
      <w:r w:rsidR="7FF56BF2" w:rsidRPr="00851880">
        <w:rPr>
          <w:rFonts w:ascii="Arial" w:eastAsia="Arial" w:hAnsi="Arial" w:cs="Arial"/>
          <w:b/>
          <w:bCs/>
          <w:color w:val="000000" w:themeColor="text1"/>
          <w:sz w:val="28"/>
          <w:szCs w:val="28"/>
        </w:rPr>
        <w:t>?</w:t>
      </w:r>
      <w:r w:rsidRPr="00851880">
        <w:rPr>
          <w:rFonts w:ascii="Arial" w:eastAsia="Arial" w:hAnsi="Arial" w:cs="Arial"/>
          <w:b/>
          <w:bCs/>
          <w:color w:val="000000" w:themeColor="text1"/>
          <w:sz w:val="28"/>
          <w:szCs w:val="28"/>
        </w:rPr>
        <w:t xml:space="preserve"> </w:t>
      </w:r>
    </w:p>
    <w:p w14:paraId="49AE884F" w14:textId="1E8BC8D0" w:rsidR="4FCF2096" w:rsidRPr="00851880" w:rsidRDefault="4FCF2096" w:rsidP="009406FB">
      <w:pPr>
        <w:spacing w:after="0"/>
        <w:ind w:left="360" w:hanging="360"/>
        <w:rPr>
          <w:rFonts w:ascii="Arial" w:eastAsia="Arial" w:hAnsi="Arial" w:cs="Arial"/>
          <w:color w:val="000000" w:themeColor="text1"/>
          <w:sz w:val="28"/>
          <w:szCs w:val="28"/>
        </w:rPr>
      </w:pPr>
    </w:p>
    <w:p w14:paraId="2103BA56" w14:textId="07EA2328" w:rsidR="4FCF2096" w:rsidRPr="00851880" w:rsidRDefault="0FEF13CA" w:rsidP="009406FB">
      <w:pPr>
        <w:spacing w:after="0"/>
        <w:ind w:left="360" w:hanging="360"/>
        <w:rPr>
          <w:rFonts w:ascii="Arial" w:eastAsia="Arial" w:hAnsi="Arial" w:cs="Arial"/>
          <w:color w:val="000000" w:themeColor="text1"/>
          <w:sz w:val="28"/>
          <w:szCs w:val="28"/>
        </w:rPr>
      </w:pPr>
      <w:r w:rsidRPr="00851880">
        <w:rPr>
          <w:rFonts w:ascii="Arial" w:eastAsia="Arial" w:hAnsi="Arial" w:cs="Arial"/>
          <w:color w:val="000000" w:themeColor="text1"/>
          <w:sz w:val="28"/>
          <w:szCs w:val="28"/>
        </w:rPr>
        <w:t>Key requirements include:</w:t>
      </w:r>
    </w:p>
    <w:p w14:paraId="41131FBA" w14:textId="6328E832" w:rsidR="4FCF2096" w:rsidRPr="00851880" w:rsidRDefault="4FCF2096" w:rsidP="009406FB">
      <w:pPr>
        <w:spacing w:after="0"/>
        <w:ind w:left="360" w:hanging="360"/>
        <w:rPr>
          <w:rFonts w:ascii="Arial" w:eastAsia="Arial" w:hAnsi="Arial" w:cs="Arial"/>
          <w:color w:val="000000" w:themeColor="text1"/>
          <w:sz w:val="28"/>
          <w:szCs w:val="28"/>
        </w:rPr>
      </w:pPr>
    </w:p>
    <w:p w14:paraId="08BBBF1C" w14:textId="34AE2052" w:rsidR="009B47A0" w:rsidRDefault="0FEF13CA" w:rsidP="009B47A0">
      <w:pPr>
        <w:pStyle w:val="ListParagraph"/>
        <w:numPr>
          <w:ilvl w:val="0"/>
          <w:numId w:val="15"/>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Students must have access to relevant local placement policies and procedures to support safe and effective practice.</w:t>
      </w:r>
      <w:r w:rsidR="00901FAF">
        <w:rPr>
          <w:rFonts w:ascii="Arial" w:eastAsia="Arial" w:hAnsi="Arial" w:cs="Arial"/>
          <w:color w:val="000000" w:themeColor="text1"/>
          <w:sz w:val="28"/>
          <w:szCs w:val="28"/>
        </w:rPr>
        <w:br/>
      </w:r>
    </w:p>
    <w:p w14:paraId="0B78E009" w14:textId="1FB548EF" w:rsidR="4FCF2096" w:rsidRPr="00851880" w:rsidRDefault="0FEF13CA" w:rsidP="009B47A0">
      <w:pPr>
        <w:pStyle w:val="ListParagraph"/>
        <w:numPr>
          <w:ilvl w:val="0"/>
          <w:numId w:val="15"/>
        </w:numPr>
        <w:tabs>
          <w:tab w:val="left" w:pos="0"/>
          <w:tab w:val="left" w:pos="720"/>
        </w:tabs>
        <w:spacing w:after="0"/>
        <w:rPr>
          <w:rStyle w:val="Hyperlink"/>
          <w:rFonts w:ascii="Arial" w:eastAsia="Arial" w:hAnsi="Arial" w:cs="Arial"/>
          <w:color w:val="000000" w:themeColor="text1"/>
          <w:u w:val="none"/>
        </w:rPr>
      </w:pPr>
      <w:r w:rsidRPr="00851880">
        <w:rPr>
          <w:rFonts w:ascii="Arial" w:eastAsia="Arial" w:hAnsi="Arial" w:cs="Arial"/>
          <w:color w:val="000000" w:themeColor="text1"/>
          <w:sz w:val="28"/>
          <w:szCs w:val="28"/>
        </w:rPr>
        <w:t xml:space="preserve">A practice learning environment audit is undertaken to ensure the setting meets the </w:t>
      </w:r>
      <w:hyperlink r:id="rId22" w:history="1">
        <w:commentRangeStart w:id="10"/>
        <w:r w:rsidRPr="00851880">
          <w:rPr>
            <w:rStyle w:val="Hyperlink"/>
            <w:rFonts w:ascii="Arial" w:eastAsia="Arial" w:hAnsi="Arial" w:cs="Arial"/>
          </w:rPr>
          <w:t>S</w:t>
        </w:r>
        <w:r w:rsidRPr="00851880">
          <w:rPr>
            <w:rStyle w:val="Hyperlink"/>
            <w:rFonts w:ascii="Arial" w:eastAsia="Arial" w:hAnsi="Arial" w:cs="Arial"/>
            <w:sz w:val="28"/>
            <w:szCs w:val="28"/>
          </w:rPr>
          <w:t>tandards for pre-registration nursing programmes - The Nursing and Midwifery Council</w:t>
        </w:r>
        <w:commentRangeEnd w:id="10"/>
        <w:r w:rsidR="4FCF2096" w:rsidRPr="009B47A0">
          <w:rPr>
            <w:rStyle w:val="CommentReference"/>
            <w:rFonts w:ascii="Arial" w:eastAsia="Arial" w:hAnsi="Arial" w:cs="Arial"/>
            <w:color w:val="0000FF"/>
            <w:sz w:val="22"/>
            <w:szCs w:val="22"/>
            <w:u w:val="single"/>
          </w:rPr>
          <w:commentReference w:id="10"/>
        </w:r>
        <w:r w:rsidRPr="00851880">
          <w:rPr>
            <w:rStyle w:val="Hyperlink"/>
            <w:rFonts w:ascii="Arial" w:eastAsia="Arial" w:hAnsi="Arial" w:cs="Arial"/>
          </w:rPr>
          <w:t xml:space="preserve"> </w:t>
        </w:r>
      </w:hyperlink>
      <w:r w:rsidRPr="00851880">
        <w:rPr>
          <w:rFonts w:ascii="Arial" w:eastAsia="Arial" w:hAnsi="Arial" w:cs="Arial"/>
          <w:color w:val="000000" w:themeColor="text1"/>
          <w:sz w:val="28"/>
          <w:szCs w:val="28"/>
        </w:rPr>
        <w:t xml:space="preserve">and </w:t>
      </w:r>
      <w:r w:rsidR="00816571">
        <w:rPr>
          <w:rFonts w:ascii="Arial" w:eastAsia="Arial" w:hAnsi="Arial" w:cs="Arial"/>
          <w:sz w:val="28"/>
          <w:szCs w:val="28"/>
        </w:rPr>
        <w:fldChar w:fldCharType="begin"/>
      </w:r>
      <w:r w:rsidR="00816571" w:rsidRPr="009B47A0">
        <w:rPr>
          <w:rFonts w:ascii="Arial" w:eastAsia="Arial" w:hAnsi="Arial" w:cs="Arial"/>
          <w:sz w:val="28"/>
          <w:szCs w:val="28"/>
        </w:rPr>
        <w:instrText>HYPERLINK "https://gbr01.safelinks.protection.outlook.com/?url=https%3A%2F%2Fwww.nmc.org.uk%2Fstandards-for-education-and-training%2Fstandards-for-student-supervision-and-assessment%2F&amp;data=05%7C02%7Cbnssg.th.placements%40nhs.net%7C11906d8defd34cb5b35908dec633b0f6%7C37c354b285b047f5b22207b48d774ee3%7C0%7C0%7C639166122996785254%7CUnknown%7CTWFpbGZsb3d8eyJFbXB0eU1hcGkiOnRydWUsIlYiOiIwLjAuMDAwMCIsIlAiOiJXaW4zMiIsIkFOIjoiTWFpbCIsIldUIjoyfQ%3D%3D%7C0%7C%7C%7C&amp;sdata=V%2BnVBEjVYTwMCZsnLD1%2BpsDTWGZkTAUSUOx9uQn8a2c%3D&amp;reserved=0"</w:instrText>
      </w:r>
      <w:r w:rsidR="00816571">
        <w:rPr>
          <w:rFonts w:ascii="Arial" w:eastAsia="Arial" w:hAnsi="Arial" w:cs="Arial"/>
          <w:sz w:val="28"/>
          <w:szCs w:val="28"/>
        </w:rPr>
      </w:r>
      <w:r w:rsidR="00816571">
        <w:rPr>
          <w:rFonts w:ascii="Arial" w:eastAsia="Arial" w:hAnsi="Arial" w:cs="Arial"/>
          <w:sz w:val="28"/>
          <w:szCs w:val="28"/>
        </w:rPr>
        <w:fldChar w:fldCharType="separate"/>
      </w:r>
      <w:r w:rsidRPr="00851880">
        <w:rPr>
          <w:rStyle w:val="Hyperlink"/>
          <w:rFonts w:ascii="Arial" w:eastAsia="Arial" w:hAnsi="Arial" w:cs="Arial"/>
          <w:sz w:val="28"/>
          <w:szCs w:val="28"/>
        </w:rPr>
        <w:t>Standards for student supervision and assessment - The Nursing and Midwifery Council</w:t>
      </w:r>
      <w:r w:rsidR="2237B410" w:rsidRPr="00851880">
        <w:rPr>
          <w:rStyle w:val="Hyperlink"/>
          <w:rFonts w:ascii="Arial" w:eastAsia="Arial" w:hAnsi="Arial" w:cs="Arial"/>
          <w:sz w:val="28"/>
          <w:szCs w:val="28"/>
        </w:rPr>
        <w:t>.</w:t>
      </w:r>
    </w:p>
    <w:p w14:paraId="673B30BF" w14:textId="53198CAD" w:rsidR="4FCF2096" w:rsidRPr="00851880" w:rsidRDefault="00816571" w:rsidP="009406FB">
      <w:pPr>
        <w:pStyle w:val="ListParagraph"/>
        <w:tabs>
          <w:tab w:val="left" w:pos="0"/>
          <w:tab w:val="left" w:pos="720"/>
        </w:tabs>
        <w:spacing w:after="0"/>
        <w:rPr>
          <w:rFonts w:ascii="Arial" w:eastAsia="Arial" w:hAnsi="Arial" w:cs="Arial"/>
          <w:color w:val="000000" w:themeColor="text1"/>
          <w:sz w:val="28"/>
          <w:szCs w:val="28"/>
          <w:u w:val="single"/>
        </w:rPr>
      </w:pPr>
      <w:r>
        <w:rPr>
          <w:rFonts w:ascii="Arial" w:eastAsia="Arial" w:hAnsi="Arial" w:cs="Arial"/>
          <w:sz w:val="28"/>
          <w:szCs w:val="28"/>
        </w:rPr>
        <w:fldChar w:fldCharType="end"/>
      </w:r>
    </w:p>
    <w:p w14:paraId="3173AE92" w14:textId="23A6FF14" w:rsidR="4FCF2096" w:rsidRPr="00851880" w:rsidRDefault="0FEF13CA" w:rsidP="009406FB">
      <w:pPr>
        <w:pStyle w:val="ListParagraph"/>
        <w:numPr>
          <w:ilvl w:val="0"/>
          <w:numId w:val="15"/>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The audit process evaluates whether the learning environment can provide suitable opportunities for students to achieve required NMC proficiencies and programme outcomes.</w:t>
      </w:r>
    </w:p>
    <w:p w14:paraId="5E0427F9" w14:textId="02C352A7"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711A9FF6" w14:textId="4D24C93A" w:rsidR="4FCF2096" w:rsidRPr="00851880" w:rsidRDefault="0FEF13CA" w:rsidP="009406FB">
      <w:pPr>
        <w:pStyle w:val="ListParagraph"/>
        <w:numPr>
          <w:ilvl w:val="0"/>
          <w:numId w:val="15"/>
        </w:numPr>
        <w:tabs>
          <w:tab w:val="left" w:pos="0"/>
          <w:tab w:val="left" w:pos="720"/>
        </w:tabs>
        <w:spacing w:after="0"/>
        <w:rPr>
          <w:rFonts w:ascii="Arial" w:eastAsia="Arial" w:hAnsi="Arial" w:cs="Arial"/>
          <w:color w:val="000000" w:themeColor="text1"/>
          <w:sz w:val="28"/>
          <w:szCs w:val="28"/>
          <w:u w:val="single"/>
        </w:rPr>
      </w:pPr>
      <w:r w:rsidRPr="00851880">
        <w:rPr>
          <w:rFonts w:ascii="Arial" w:eastAsia="Arial" w:hAnsi="Arial" w:cs="Arial"/>
          <w:color w:val="000000" w:themeColor="text1"/>
          <w:sz w:val="28"/>
          <w:szCs w:val="28"/>
        </w:rPr>
        <w:t>Nursing staff involved in student support must be appropriately prepared for their roles, including completion of SSSA training.</w:t>
      </w:r>
      <w:commentRangeStart w:id="11"/>
      <w:r w:rsidR="56441A35" w:rsidRPr="00851880">
        <w:rPr>
          <w:rFonts w:ascii="Arial" w:eastAsia="Arial" w:hAnsi="Arial" w:cs="Arial"/>
          <w:color w:val="000000" w:themeColor="text1"/>
          <w:sz w:val="28"/>
          <w:szCs w:val="28"/>
        </w:rPr>
        <w:t xml:space="preserve"> </w:t>
      </w:r>
      <w:hyperlink r:id="rId23" w:history="1">
        <w:r w:rsidRPr="00851880">
          <w:rPr>
            <w:rStyle w:val="Hyperlink"/>
            <w:rFonts w:ascii="Arial" w:eastAsia="Arial" w:hAnsi="Arial" w:cs="Arial"/>
            <w:sz w:val="28"/>
            <w:szCs w:val="28"/>
          </w:rPr>
          <w:t>Supporting Students in Practice - Professional/Short course - UWE Bristol: Course</w:t>
        </w:r>
        <w:commentRangeEnd w:id="11"/>
        <w:r w:rsidR="00816571">
          <w:rPr>
            <w:rStyle w:val="CommentReference"/>
            <w:rFonts w:ascii="Arial" w:eastAsia="Arial" w:hAnsi="Arial" w:cs="Arial"/>
            <w:sz w:val="28"/>
            <w:szCs w:val="28"/>
          </w:rPr>
          <w:commentReference w:id="11"/>
        </w:r>
      </w:hyperlink>
    </w:p>
    <w:p w14:paraId="411F875D" w14:textId="35263EB6"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u w:val="single"/>
        </w:rPr>
      </w:pPr>
    </w:p>
    <w:p w14:paraId="423587D2" w14:textId="54CB79AE" w:rsidR="4FCF2096" w:rsidRPr="00851880" w:rsidRDefault="0FEF13CA" w:rsidP="009406FB">
      <w:pPr>
        <w:pStyle w:val="ListParagraph"/>
        <w:numPr>
          <w:ilvl w:val="0"/>
          <w:numId w:val="15"/>
        </w:numPr>
        <w:tabs>
          <w:tab w:val="left" w:pos="0"/>
          <w:tab w:val="left" w:pos="720"/>
        </w:tabs>
        <w:spacing w:after="0"/>
        <w:rPr>
          <w:rFonts w:ascii="Arial" w:eastAsia="Arial" w:hAnsi="Arial" w:cs="Arial"/>
          <w:color w:val="000000" w:themeColor="text1"/>
          <w:sz w:val="28"/>
          <w:szCs w:val="28"/>
        </w:rPr>
      </w:pPr>
      <w:r w:rsidRPr="00851880">
        <w:rPr>
          <w:rFonts w:ascii="Arial" w:eastAsia="Arial" w:hAnsi="Arial" w:cs="Arial"/>
          <w:color w:val="000000" w:themeColor="text1"/>
          <w:sz w:val="28"/>
          <w:szCs w:val="28"/>
        </w:rPr>
        <w:t xml:space="preserve">Practice supervisors and assessors are also required to attend mandatory annual updates provided by the university to maintain their role competency. </w:t>
      </w:r>
      <w:hyperlink r:id="rId24">
        <w:r w:rsidRPr="00851880">
          <w:rPr>
            <w:rStyle w:val="Hyperlink"/>
            <w:rFonts w:ascii="Arial" w:eastAsia="Arial" w:hAnsi="Arial" w:cs="Arial"/>
            <w:sz w:val="28"/>
            <w:szCs w:val="28"/>
          </w:rPr>
          <w:t>Nursing annual update</w:t>
        </w:r>
      </w:hyperlink>
      <w:r w:rsidR="53AF2111" w:rsidRPr="00851880">
        <w:rPr>
          <w:rStyle w:val="Hyperlink"/>
          <w:rFonts w:ascii="Arial" w:eastAsia="Arial" w:hAnsi="Arial" w:cs="Arial"/>
          <w:sz w:val="28"/>
          <w:szCs w:val="28"/>
        </w:rPr>
        <w:t>.</w:t>
      </w:r>
      <w:commentRangeStart w:id="12"/>
      <w:commentRangeEnd w:id="12"/>
      <w:r w:rsidR="4FCF2096">
        <w:rPr>
          <w:rStyle w:val="CommentReference"/>
          <w:rFonts w:ascii="Arial" w:eastAsia="Arial" w:hAnsi="Arial" w:cs="Arial"/>
          <w:color w:val="000000" w:themeColor="text1"/>
          <w:sz w:val="28"/>
          <w:szCs w:val="28"/>
        </w:rPr>
        <w:commentReference w:id="12"/>
      </w:r>
    </w:p>
    <w:p w14:paraId="49BEFC4F" w14:textId="56D0A0FD"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19AA9E9F" w14:textId="64F80CBD" w:rsidR="4FCF2096" w:rsidRPr="00851880" w:rsidRDefault="4FCF2096" w:rsidP="009406FB">
      <w:pPr>
        <w:pStyle w:val="ListParagraph"/>
        <w:tabs>
          <w:tab w:val="left" w:pos="0"/>
          <w:tab w:val="left" w:pos="720"/>
        </w:tabs>
        <w:spacing w:after="0"/>
        <w:rPr>
          <w:rFonts w:ascii="Arial" w:eastAsia="Arial" w:hAnsi="Arial" w:cs="Arial"/>
          <w:color w:val="000000" w:themeColor="text1"/>
          <w:sz w:val="28"/>
          <w:szCs w:val="28"/>
        </w:rPr>
      </w:pPr>
    </w:p>
    <w:p w14:paraId="4685EB43" w14:textId="043B8F82" w:rsidR="4FCF2096" w:rsidRPr="00851880" w:rsidRDefault="0FEF13CA" w:rsidP="009406FB">
      <w:pPr>
        <w:spacing w:after="0"/>
        <w:rPr>
          <w:rFonts w:ascii="Arial" w:eastAsia="Arial" w:hAnsi="Arial" w:cs="Arial"/>
          <w:b/>
          <w:bCs/>
          <w:color w:val="000000" w:themeColor="text1"/>
          <w:sz w:val="28"/>
          <w:szCs w:val="28"/>
        </w:rPr>
      </w:pPr>
      <w:r w:rsidRPr="00851880">
        <w:rPr>
          <w:rFonts w:ascii="Arial" w:eastAsia="Arial" w:hAnsi="Arial" w:cs="Arial"/>
          <w:b/>
          <w:bCs/>
          <w:color w:val="000000" w:themeColor="text1"/>
          <w:sz w:val="28"/>
          <w:szCs w:val="28"/>
        </w:rPr>
        <w:t xml:space="preserve">Once approved, is this a one-time process, or are there ongoing approval or review requirements to maintain </w:t>
      </w:r>
      <w:r w:rsidR="053AA15C" w:rsidRPr="00851880">
        <w:rPr>
          <w:rFonts w:ascii="Arial" w:eastAsia="Arial" w:hAnsi="Arial" w:cs="Arial"/>
          <w:b/>
          <w:bCs/>
          <w:color w:val="000000" w:themeColor="text1"/>
          <w:sz w:val="28"/>
          <w:szCs w:val="28"/>
        </w:rPr>
        <w:t>placement status</w:t>
      </w:r>
      <w:r w:rsidRPr="00851880">
        <w:rPr>
          <w:rFonts w:ascii="Arial" w:eastAsia="Arial" w:hAnsi="Arial" w:cs="Arial"/>
          <w:b/>
          <w:bCs/>
          <w:color w:val="000000" w:themeColor="text1"/>
          <w:sz w:val="28"/>
          <w:szCs w:val="28"/>
        </w:rPr>
        <w:t>?</w:t>
      </w:r>
      <w:commentRangeStart w:id="13"/>
      <w:commentRangeEnd w:id="13"/>
      <w:r w:rsidR="4FCF2096" w:rsidRPr="009406FB">
        <w:rPr>
          <w:rStyle w:val="CommentReference"/>
          <w:rFonts w:ascii="Arial" w:eastAsia="Arial" w:hAnsi="Arial" w:cs="Arial"/>
          <w:b/>
          <w:bCs/>
          <w:color w:val="000000" w:themeColor="text1"/>
          <w:sz w:val="28"/>
          <w:szCs w:val="28"/>
        </w:rPr>
        <w:commentReference w:id="13"/>
      </w:r>
    </w:p>
    <w:p w14:paraId="4F212296" w14:textId="163D0E06" w:rsidR="4FCF2096" w:rsidRPr="00851880" w:rsidRDefault="4FCF2096" w:rsidP="009406FB">
      <w:pPr>
        <w:spacing w:after="0"/>
        <w:ind w:left="360" w:hanging="360"/>
        <w:rPr>
          <w:rFonts w:ascii="Arial" w:eastAsia="Arial" w:hAnsi="Arial" w:cs="Arial"/>
          <w:color w:val="000000" w:themeColor="text1"/>
          <w:sz w:val="28"/>
          <w:szCs w:val="28"/>
        </w:rPr>
      </w:pPr>
    </w:p>
    <w:p w14:paraId="30F1A2DB" w14:textId="6AD187B1" w:rsidR="4D2AEF04" w:rsidRPr="00851880" w:rsidRDefault="4D2AEF04" w:rsidP="009406FB">
      <w:pPr>
        <w:spacing w:after="0"/>
        <w:rPr>
          <w:rFonts w:ascii="Arial" w:eastAsia="Arial" w:hAnsi="Arial" w:cs="Arial"/>
          <w:sz w:val="28"/>
          <w:szCs w:val="28"/>
        </w:rPr>
      </w:pPr>
      <w:r w:rsidRPr="7AEC3E04">
        <w:rPr>
          <w:rFonts w:ascii="Arial" w:eastAsia="Arial" w:hAnsi="Arial" w:cs="Arial"/>
          <w:sz w:val="28"/>
          <w:szCs w:val="28"/>
        </w:rPr>
        <w:t>At the University of the West of England (UWE Bristol), nursing placement areas undergo an initial educational audit when newly set up, followed by self-assessment and re-auditing by placement providers at regular time intervals in alignment with Nursing and Midwifery Council (NMC) standards</w:t>
      </w:r>
      <w:r w:rsidR="009406FB">
        <w:rPr>
          <w:rFonts w:ascii="Arial" w:eastAsia="Arial" w:hAnsi="Arial" w:cs="Arial"/>
          <w:sz w:val="28"/>
          <w:szCs w:val="28"/>
        </w:rPr>
        <w:t>.</w:t>
      </w:r>
    </w:p>
    <w:p w14:paraId="6C1D4BA1" w14:textId="1A8A68EB" w:rsidR="4FCF2096" w:rsidRPr="00851880" w:rsidRDefault="4FCF2096" w:rsidP="007775A7">
      <w:pPr>
        <w:rPr>
          <w:rFonts w:ascii="Arial" w:eastAsia="Arial" w:hAnsi="Arial" w:cs="Arial"/>
          <w:b/>
          <w:bCs/>
          <w:sz w:val="28"/>
          <w:szCs w:val="28"/>
          <w:u w:val="single"/>
        </w:rPr>
      </w:pPr>
    </w:p>
    <w:p w14:paraId="7A29EB2A" w14:textId="53AC73E2" w:rsidR="42A11991" w:rsidRDefault="42A11991" w:rsidP="7AEC3E04">
      <w:pPr>
        <w:rPr>
          <w:rFonts w:ascii="Arial" w:eastAsia="Arial" w:hAnsi="Arial" w:cs="Arial"/>
          <w:b/>
          <w:bCs/>
          <w:sz w:val="28"/>
          <w:szCs w:val="28"/>
          <w:u w:val="single"/>
        </w:rPr>
      </w:pPr>
    </w:p>
    <w:p w14:paraId="2907F458" w14:textId="19201A27" w:rsidR="7AEC3E04" w:rsidRPr="00851880" w:rsidRDefault="7AEC3E04" w:rsidP="7AEC3E04"/>
    <w:p w14:paraId="04F8924D" w14:textId="545C08B4" w:rsidR="7AEC3E04" w:rsidRDefault="7AEC3E04" w:rsidP="7AEC3E04"/>
    <w:p w14:paraId="333D4351" w14:textId="40ACE0EC" w:rsidR="399E9099" w:rsidRPr="00851880" w:rsidRDefault="58E5840C" w:rsidP="7AEC3E04">
      <w:pPr>
        <w:jc w:val="center"/>
        <w:rPr>
          <w:rFonts w:ascii="Arial" w:eastAsia="Arial" w:hAnsi="Arial" w:cs="Arial"/>
          <w:b/>
          <w:bCs/>
          <w:sz w:val="32"/>
          <w:szCs w:val="32"/>
        </w:rPr>
      </w:pPr>
      <w:bookmarkStart w:id="14" w:name="Bookmark9"/>
      <w:r w:rsidRPr="00851880">
        <w:rPr>
          <w:rFonts w:ascii="Arial" w:eastAsia="Arial" w:hAnsi="Arial" w:cs="Arial"/>
          <w:b/>
          <w:bCs/>
          <w:sz w:val="32"/>
          <w:szCs w:val="32"/>
        </w:rPr>
        <w:t>Example</w:t>
      </w:r>
      <w:r w:rsidR="42D62507" w:rsidRPr="00851880">
        <w:rPr>
          <w:rFonts w:ascii="Arial" w:eastAsia="Arial" w:hAnsi="Arial" w:cs="Arial"/>
          <w:b/>
          <w:bCs/>
          <w:sz w:val="32"/>
          <w:szCs w:val="32"/>
        </w:rPr>
        <w:t>s of</w:t>
      </w:r>
      <w:r w:rsidRPr="00851880">
        <w:rPr>
          <w:rFonts w:ascii="Arial" w:eastAsia="Arial" w:hAnsi="Arial" w:cs="Arial"/>
          <w:b/>
          <w:bCs/>
          <w:sz w:val="32"/>
          <w:szCs w:val="32"/>
        </w:rPr>
        <w:t xml:space="preserve"> Induction Pack</w:t>
      </w:r>
      <w:bookmarkEnd w:id="14"/>
    </w:p>
    <w:p w14:paraId="1101DC92" w14:textId="71801F0B" w:rsidR="672B3131" w:rsidRPr="00851880" w:rsidRDefault="672B3131" w:rsidP="7AEC3E04">
      <w:pPr>
        <w:jc w:val="center"/>
        <w:rPr>
          <w:rFonts w:ascii="Arial" w:eastAsia="Arial" w:hAnsi="Arial" w:cs="Arial"/>
          <w:b/>
          <w:bCs/>
          <w:sz w:val="28"/>
          <w:szCs w:val="28"/>
          <w:u w:val="single"/>
        </w:rPr>
      </w:pPr>
    </w:p>
    <w:p w14:paraId="7A4427C6" w14:textId="54ECB1A9" w:rsidR="672B3131" w:rsidRPr="00851880" w:rsidRDefault="672B3131" w:rsidP="7AEC3E04">
      <w:pPr>
        <w:jc w:val="center"/>
        <w:rPr>
          <w:rFonts w:ascii="Arial" w:eastAsia="Arial" w:hAnsi="Arial" w:cs="Arial"/>
          <w:b/>
          <w:bCs/>
          <w:sz w:val="28"/>
          <w:szCs w:val="28"/>
          <w:u w:val="single"/>
        </w:rPr>
      </w:pPr>
    </w:p>
    <w:p w14:paraId="31713F10" w14:textId="1EAD9226" w:rsidR="672B3131" w:rsidRPr="00851880" w:rsidRDefault="00FC02D6" w:rsidP="7AEC3E04">
      <w:pPr>
        <w:jc w:val="center"/>
        <w:rPr>
          <w:rFonts w:ascii="Arial" w:eastAsia="Arial" w:hAnsi="Arial" w:cs="Arial"/>
          <w:sz w:val="28"/>
          <w:szCs w:val="28"/>
        </w:rPr>
      </w:pPr>
      <w:hyperlink r:id="rId25">
        <w:r>
          <w:rPr>
            <w:rStyle w:val="Hyperlink"/>
            <w:rFonts w:ascii="Arial" w:eastAsia="Arial" w:hAnsi="Arial" w:cs="Arial"/>
            <w:sz w:val="28"/>
            <w:szCs w:val="28"/>
          </w:rPr>
          <w:t>Student Nurse Induction Pack (.docx)</w:t>
        </w:r>
      </w:hyperlink>
    </w:p>
    <w:p w14:paraId="68E41F81" w14:textId="71A99B95" w:rsidR="5B603E51" w:rsidRPr="00851880" w:rsidRDefault="5B603E51" w:rsidP="7AEC3E04">
      <w:pPr>
        <w:jc w:val="center"/>
        <w:rPr>
          <w:rFonts w:ascii="Arial" w:eastAsia="Arial" w:hAnsi="Arial" w:cs="Arial"/>
          <w:sz w:val="28"/>
          <w:szCs w:val="28"/>
        </w:rPr>
      </w:pPr>
    </w:p>
    <w:p w14:paraId="49408CB6" w14:textId="468AC5C7" w:rsidR="6913BE69" w:rsidRPr="00851880" w:rsidRDefault="000A2010" w:rsidP="7AEC3E04">
      <w:pPr>
        <w:jc w:val="center"/>
        <w:rPr>
          <w:rStyle w:val="Hyperlink"/>
          <w:rFonts w:ascii="Arial" w:eastAsia="Arial" w:hAnsi="Arial" w:cs="Arial"/>
          <w:sz w:val="28"/>
          <w:szCs w:val="28"/>
        </w:rPr>
      </w:pPr>
      <w:hyperlink r:id="rId26">
        <w:r>
          <w:rPr>
            <w:rStyle w:val="Hyperlink"/>
            <w:rFonts w:ascii="Arial" w:eastAsia="Arial" w:hAnsi="Arial" w:cs="Arial"/>
            <w:sz w:val="28"/>
            <w:szCs w:val="28"/>
          </w:rPr>
          <w:t>Student induction pack - Orchard (.docx)</w:t>
        </w:r>
      </w:hyperlink>
      <w:commentRangeStart w:id="15"/>
      <w:commentRangeEnd w:id="15"/>
      <w:r w:rsidR="00816571">
        <w:rPr>
          <w:rStyle w:val="CommentReference"/>
          <w:rFonts w:ascii="Arial" w:eastAsia="Arial" w:hAnsi="Arial" w:cs="Arial"/>
          <w:color w:val="0000FF"/>
          <w:sz w:val="28"/>
          <w:szCs w:val="28"/>
          <w:u w:val="single"/>
        </w:rPr>
        <w:commentReference w:id="15"/>
      </w:r>
    </w:p>
    <w:p w14:paraId="1FDCD1ED" w14:textId="63D7942A" w:rsidR="5B603E51" w:rsidRPr="00851880" w:rsidRDefault="5B603E51" w:rsidP="7AEC3E04">
      <w:pPr>
        <w:jc w:val="center"/>
        <w:rPr>
          <w:rFonts w:ascii="Arial" w:eastAsia="Arial" w:hAnsi="Arial" w:cs="Arial"/>
          <w:sz w:val="28"/>
          <w:szCs w:val="28"/>
        </w:rPr>
      </w:pPr>
    </w:p>
    <w:p w14:paraId="1BD372C1" w14:textId="7C8961F0" w:rsidR="6913BE69" w:rsidRPr="00851880" w:rsidRDefault="0086042F" w:rsidP="7AEC3E04">
      <w:pPr>
        <w:jc w:val="center"/>
        <w:rPr>
          <w:rFonts w:ascii="Arial" w:eastAsia="Arial" w:hAnsi="Arial" w:cs="Arial"/>
          <w:sz w:val="28"/>
          <w:szCs w:val="28"/>
        </w:rPr>
      </w:pPr>
      <w:hyperlink r:id="rId27">
        <w:r>
          <w:rPr>
            <w:rStyle w:val="Hyperlink"/>
            <w:rFonts w:ascii="Arial" w:eastAsia="Arial" w:hAnsi="Arial" w:cs="Arial"/>
            <w:sz w:val="28"/>
            <w:szCs w:val="28"/>
          </w:rPr>
          <w:t>BNSSG generic introduction booklet (.docx)</w:t>
        </w:r>
      </w:hyperlink>
      <w:commentRangeStart w:id="16"/>
      <w:commentRangeEnd w:id="16"/>
      <w:r w:rsidR="00816571">
        <w:rPr>
          <w:rStyle w:val="CommentReference"/>
          <w:rFonts w:ascii="Arial" w:eastAsia="Arial" w:hAnsi="Arial" w:cs="Arial"/>
          <w:sz w:val="28"/>
          <w:szCs w:val="28"/>
        </w:rPr>
        <w:commentReference w:id="16"/>
      </w:r>
    </w:p>
    <w:p w14:paraId="07CC7982" w14:textId="601D2096" w:rsidR="672B3131" w:rsidRPr="00851880" w:rsidRDefault="672B3131" w:rsidP="7AEC3E04">
      <w:pPr>
        <w:jc w:val="center"/>
        <w:rPr>
          <w:rFonts w:ascii="Arial" w:eastAsia="Arial" w:hAnsi="Arial" w:cs="Arial"/>
          <w:b/>
          <w:bCs/>
          <w:sz w:val="28"/>
          <w:szCs w:val="28"/>
          <w:u w:val="single"/>
        </w:rPr>
      </w:pPr>
    </w:p>
    <w:p w14:paraId="06A6E368" w14:textId="7AC60301" w:rsidR="672B3131" w:rsidRPr="00851880" w:rsidRDefault="672B3131" w:rsidP="7AEC3E04">
      <w:pPr>
        <w:jc w:val="center"/>
        <w:rPr>
          <w:rFonts w:ascii="Arial" w:eastAsia="Arial" w:hAnsi="Arial" w:cs="Arial"/>
          <w:b/>
          <w:bCs/>
          <w:sz w:val="28"/>
          <w:szCs w:val="28"/>
          <w:u w:val="single"/>
        </w:rPr>
      </w:pPr>
    </w:p>
    <w:p w14:paraId="10CAE260" w14:textId="6DE55E9B" w:rsidR="672B3131" w:rsidRPr="00851880" w:rsidRDefault="672B3131" w:rsidP="7AEC3E04">
      <w:pPr>
        <w:jc w:val="center"/>
        <w:rPr>
          <w:rFonts w:ascii="Arial" w:eastAsia="Arial" w:hAnsi="Arial" w:cs="Arial"/>
          <w:b/>
          <w:bCs/>
          <w:sz w:val="28"/>
          <w:szCs w:val="28"/>
          <w:u w:val="single"/>
        </w:rPr>
      </w:pPr>
    </w:p>
    <w:p w14:paraId="32C655AA" w14:textId="33063BCC" w:rsidR="672B3131" w:rsidRPr="00851880" w:rsidRDefault="672B3131" w:rsidP="7AEC3E04">
      <w:pPr>
        <w:jc w:val="center"/>
        <w:rPr>
          <w:rFonts w:ascii="Arial" w:eastAsia="Arial" w:hAnsi="Arial" w:cs="Arial"/>
          <w:b/>
          <w:bCs/>
          <w:sz w:val="28"/>
          <w:szCs w:val="28"/>
          <w:u w:val="single"/>
        </w:rPr>
      </w:pPr>
    </w:p>
    <w:p w14:paraId="16D41E8C" w14:textId="63413BBE" w:rsidR="672B3131" w:rsidRPr="00851880" w:rsidRDefault="672B3131" w:rsidP="7AEC3E04">
      <w:pPr>
        <w:jc w:val="center"/>
        <w:rPr>
          <w:rFonts w:ascii="Arial" w:eastAsia="Arial" w:hAnsi="Arial" w:cs="Arial"/>
          <w:b/>
          <w:bCs/>
          <w:sz w:val="28"/>
          <w:szCs w:val="28"/>
          <w:u w:val="single"/>
        </w:rPr>
      </w:pPr>
    </w:p>
    <w:p w14:paraId="0DCC03F5" w14:textId="7AF60BB1" w:rsidR="4FCF2096" w:rsidRPr="00851880" w:rsidRDefault="4FCF2096" w:rsidP="7AEC3E04">
      <w:pPr>
        <w:jc w:val="center"/>
        <w:rPr>
          <w:rFonts w:ascii="Arial" w:eastAsia="Arial" w:hAnsi="Arial" w:cs="Arial"/>
          <w:b/>
          <w:bCs/>
          <w:sz w:val="28"/>
          <w:szCs w:val="28"/>
          <w:u w:val="single"/>
        </w:rPr>
      </w:pPr>
    </w:p>
    <w:p w14:paraId="2A45FB7B" w14:textId="40DD3822" w:rsidR="4FCF2096" w:rsidRPr="00851880" w:rsidRDefault="4FCF2096" w:rsidP="7AEC3E04">
      <w:pPr>
        <w:jc w:val="center"/>
        <w:rPr>
          <w:rFonts w:ascii="Arial" w:eastAsia="Arial" w:hAnsi="Arial" w:cs="Arial"/>
          <w:b/>
          <w:bCs/>
          <w:sz w:val="28"/>
          <w:szCs w:val="28"/>
          <w:u w:val="single"/>
        </w:rPr>
      </w:pPr>
    </w:p>
    <w:p w14:paraId="7E7118B4" w14:textId="58BD3CC7" w:rsidR="4FCF2096" w:rsidRPr="00851880" w:rsidRDefault="4FCF2096" w:rsidP="7AEC3E04">
      <w:pPr>
        <w:jc w:val="center"/>
        <w:rPr>
          <w:rFonts w:ascii="Arial" w:eastAsia="Arial" w:hAnsi="Arial" w:cs="Arial"/>
          <w:b/>
          <w:bCs/>
          <w:sz w:val="28"/>
          <w:szCs w:val="28"/>
          <w:u w:val="single"/>
        </w:rPr>
      </w:pPr>
    </w:p>
    <w:p w14:paraId="02E0FF5E" w14:textId="461993DC" w:rsidR="4FCF2096" w:rsidRPr="00851880" w:rsidRDefault="4FCF2096" w:rsidP="7AEC3E04">
      <w:pPr>
        <w:jc w:val="center"/>
        <w:rPr>
          <w:rFonts w:ascii="Arial" w:eastAsia="Arial" w:hAnsi="Arial" w:cs="Arial"/>
          <w:b/>
          <w:bCs/>
          <w:sz w:val="28"/>
          <w:szCs w:val="28"/>
          <w:u w:val="single"/>
        </w:rPr>
      </w:pPr>
    </w:p>
    <w:p w14:paraId="4D5167FE" w14:textId="4ABD4DF0" w:rsidR="4FCF2096" w:rsidRPr="00851880" w:rsidRDefault="4FCF2096" w:rsidP="7AEC3E04">
      <w:pPr>
        <w:jc w:val="center"/>
        <w:rPr>
          <w:rFonts w:ascii="Arial" w:eastAsia="Arial" w:hAnsi="Arial" w:cs="Arial"/>
          <w:b/>
          <w:bCs/>
          <w:sz w:val="28"/>
          <w:szCs w:val="28"/>
          <w:u w:val="single"/>
        </w:rPr>
      </w:pPr>
    </w:p>
    <w:p w14:paraId="43D0BD7C" w14:textId="339BF57F" w:rsidR="4FCF2096" w:rsidRPr="00851880" w:rsidRDefault="4FCF2096" w:rsidP="7AEC3E04">
      <w:pPr>
        <w:jc w:val="center"/>
        <w:rPr>
          <w:rFonts w:ascii="Arial" w:eastAsia="Arial" w:hAnsi="Arial" w:cs="Arial"/>
          <w:b/>
          <w:bCs/>
          <w:sz w:val="28"/>
          <w:szCs w:val="28"/>
          <w:u w:val="single"/>
        </w:rPr>
      </w:pPr>
    </w:p>
    <w:p w14:paraId="47FEB74B" w14:textId="29427A2B" w:rsidR="4FCF2096" w:rsidRPr="00851880" w:rsidRDefault="4FCF2096" w:rsidP="7AEC3E04">
      <w:pPr>
        <w:jc w:val="center"/>
        <w:rPr>
          <w:rFonts w:ascii="Arial" w:eastAsia="Arial" w:hAnsi="Arial" w:cs="Arial"/>
          <w:b/>
          <w:bCs/>
          <w:sz w:val="28"/>
          <w:szCs w:val="28"/>
          <w:u w:val="single"/>
        </w:rPr>
      </w:pPr>
    </w:p>
    <w:p w14:paraId="27F4A92C" w14:textId="6F47A4DB" w:rsidR="4FCF2096" w:rsidRPr="00851880" w:rsidRDefault="4FCF2096" w:rsidP="7AEC3E04">
      <w:pPr>
        <w:jc w:val="center"/>
        <w:rPr>
          <w:rFonts w:ascii="Arial" w:eastAsia="Arial" w:hAnsi="Arial" w:cs="Arial"/>
          <w:b/>
          <w:bCs/>
          <w:sz w:val="28"/>
          <w:szCs w:val="28"/>
          <w:u w:val="single"/>
        </w:rPr>
      </w:pPr>
    </w:p>
    <w:p w14:paraId="1F4DAE01" w14:textId="134A7158" w:rsidR="4FCF2096" w:rsidRPr="00851880" w:rsidRDefault="4FCF2096" w:rsidP="7AEC3E04">
      <w:pPr>
        <w:jc w:val="center"/>
        <w:rPr>
          <w:rFonts w:ascii="Arial" w:eastAsia="Arial" w:hAnsi="Arial" w:cs="Arial"/>
          <w:b/>
          <w:bCs/>
          <w:sz w:val="28"/>
          <w:szCs w:val="28"/>
          <w:u w:val="single"/>
        </w:rPr>
      </w:pPr>
    </w:p>
    <w:p w14:paraId="24FD7FD2" w14:textId="510162AA" w:rsidR="4FCF2096" w:rsidRPr="00851880" w:rsidRDefault="4FCF2096" w:rsidP="7AEC3E04">
      <w:pPr>
        <w:jc w:val="center"/>
        <w:rPr>
          <w:rFonts w:ascii="Arial" w:eastAsia="Arial" w:hAnsi="Arial" w:cs="Arial"/>
          <w:b/>
          <w:bCs/>
          <w:sz w:val="28"/>
          <w:szCs w:val="28"/>
          <w:u w:val="single"/>
        </w:rPr>
      </w:pPr>
    </w:p>
    <w:p w14:paraId="583DDA2E" w14:textId="63BB6867" w:rsidR="7AEC3E04" w:rsidRDefault="7AEC3E04"/>
    <w:p w14:paraId="756F090A" w14:textId="5115AA37" w:rsidR="7AEC3E04" w:rsidRPr="00851880" w:rsidRDefault="7AEC3E04" w:rsidP="007775A7">
      <w:pPr>
        <w:jc w:val="center"/>
        <w:rPr>
          <w:rFonts w:ascii="Arial" w:eastAsia="Arial" w:hAnsi="Arial" w:cs="Arial"/>
          <w:b/>
          <w:bCs/>
          <w:sz w:val="28"/>
          <w:szCs w:val="28"/>
          <w:u w:val="single"/>
        </w:rPr>
      </w:pPr>
    </w:p>
    <w:p w14:paraId="344A3053" w14:textId="24056A8F" w:rsidR="18466358" w:rsidRPr="00851880" w:rsidRDefault="4C390CB4" w:rsidP="00392D0A">
      <w:pPr>
        <w:rPr>
          <w:rFonts w:ascii="Arial" w:eastAsia="Arial" w:hAnsi="Arial" w:cs="Arial"/>
          <w:b/>
          <w:bCs/>
          <w:sz w:val="32"/>
          <w:szCs w:val="32"/>
        </w:rPr>
      </w:pPr>
      <w:bookmarkStart w:id="17" w:name="Bookmark3"/>
      <w:r w:rsidRPr="00851880">
        <w:rPr>
          <w:rFonts w:ascii="Arial" w:eastAsia="Arial" w:hAnsi="Arial" w:cs="Arial"/>
          <w:b/>
          <w:bCs/>
          <w:sz w:val="32"/>
          <w:szCs w:val="32"/>
        </w:rPr>
        <w:lastRenderedPageBreak/>
        <w:t>Audit Information</w:t>
      </w:r>
      <w:bookmarkEnd w:id="17"/>
    </w:p>
    <w:p w14:paraId="74174E9F" w14:textId="4E27EBB9" w:rsidR="35762B91" w:rsidRPr="00816571" w:rsidRDefault="2550C305" w:rsidP="007775A7">
      <w:pPr>
        <w:pStyle w:val="Heading4"/>
        <w:spacing w:before="300" w:after="300"/>
        <w:rPr>
          <w:rFonts w:ascii="Arial" w:eastAsia="Arial" w:hAnsi="Arial" w:cs="Arial"/>
          <w:b/>
          <w:bCs/>
          <w:i w:val="0"/>
          <w:iCs w:val="0"/>
          <w:color w:val="000000" w:themeColor="text1"/>
          <w:sz w:val="28"/>
          <w:szCs w:val="28"/>
        </w:rPr>
      </w:pPr>
      <w:r w:rsidRPr="00816571">
        <w:rPr>
          <w:rFonts w:ascii="Arial" w:eastAsia="Arial" w:hAnsi="Arial" w:cs="Arial"/>
          <w:b/>
          <w:bCs/>
          <w:i w:val="0"/>
          <w:iCs w:val="0"/>
          <w:color w:val="000000" w:themeColor="text1"/>
          <w:sz w:val="28"/>
          <w:szCs w:val="28"/>
        </w:rPr>
        <w:t>Initial audit</w:t>
      </w:r>
    </w:p>
    <w:p w14:paraId="6E38922E" w14:textId="43832B92" w:rsidR="35762B91" w:rsidRDefault="2550C305" w:rsidP="007775A7">
      <w:pPr>
        <w:spacing w:before="300" w:after="300"/>
        <w:jc w:val="both"/>
        <w:rPr>
          <w:rFonts w:ascii="Arial" w:eastAsia="Arial" w:hAnsi="Arial" w:cs="Arial"/>
          <w:color w:val="000000" w:themeColor="text1"/>
          <w:sz w:val="28"/>
          <w:szCs w:val="28"/>
        </w:rPr>
      </w:pPr>
      <w:r w:rsidRPr="7AEC3E04">
        <w:rPr>
          <w:rFonts w:ascii="Arial" w:eastAsia="Arial" w:hAnsi="Arial" w:cs="Arial"/>
          <w:sz w:val="28"/>
          <w:szCs w:val="28"/>
        </w:rPr>
        <w:t>An initial audit is required for all new placements and is jointly undertaken by a UWE Bristol representative and by a practice placement partner. Initial audits are now done online, please see guides below.</w:t>
      </w:r>
    </w:p>
    <w:p w14:paraId="50F36815" w14:textId="6E409A15" w:rsidR="35762B91" w:rsidRDefault="2550C305" w:rsidP="007775A7">
      <w:pPr>
        <w:pStyle w:val="ListParagraph"/>
        <w:numPr>
          <w:ilvl w:val="0"/>
          <w:numId w:val="22"/>
        </w:numPr>
        <w:spacing w:before="150" w:after="150"/>
        <w:ind w:left="300"/>
        <w:rPr>
          <w:rFonts w:ascii="Arial" w:eastAsia="Arial" w:hAnsi="Arial" w:cs="Arial"/>
          <w:color w:val="0C626B"/>
          <w:sz w:val="28"/>
          <w:szCs w:val="28"/>
          <w:u w:val="single"/>
        </w:rPr>
      </w:pPr>
      <w:hyperlink r:id="rId28">
        <w:r w:rsidRPr="7AEC3E04">
          <w:rPr>
            <w:rStyle w:val="Hyperlink"/>
            <w:rFonts w:ascii="Arial" w:eastAsia="Arial" w:hAnsi="Arial" w:cs="Arial"/>
            <w:color w:val="0C626B"/>
            <w:sz w:val="28"/>
            <w:szCs w:val="28"/>
          </w:rPr>
          <w:t>UWE Bristol Placement setup and audit process for new and continuing placements (PDF)</w:t>
        </w:r>
      </w:hyperlink>
    </w:p>
    <w:p w14:paraId="08448DBB" w14:textId="185F9B87" w:rsidR="35762B91" w:rsidRDefault="5B368E9A" w:rsidP="007775A7">
      <w:pPr>
        <w:pStyle w:val="ListParagraph"/>
        <w:numPr>
          <w:ilvl w:val="0"/>
          <w:numId w:val="22"/>
        </w:numPr>
        <w:spacing w:before="150" w:after="150"/>
        <w:ind w:left="300"/>
        <w:rPr>
          <w:rFonts w:ascii="Arial" w:eastAsia="Arial" w:hAnsi="Arial" w:cs="Arial"/>
          <w:color w:val="000000" w:themeColor="text1"/>
          <w:sz w:val="28"/>
          <w:szCs w:val="28"/>
        </w:rPr>
      </w:pPr>
      <w:hyperlink r:id="rId29">
        <w:r w:rsidRPr="7AEC3E04">
          <w:rPr>
            <w:rStyle w:val="Hyperlink"/>
            <w:rFonts w:ascii="Arial" w:eastAsia="Arial" w:hAnsi="Arial" w:cs="Arial"/>
            <w:color w:val="0C626B"/>
            <w:sz w:val="28"/>
            <w:szCs w:val="28"/>
          </w:rPr>
          <w:t>Example audit (PDF)</w:t>
        </w:r>
      </w:hyperlink>
    </w:p>
    <w:p w14:paraId="187C2F3F" w14:textId="7111942E" w:rsidR="531993C2" w:rsidRDefault="531993C2" w:rsidP="007775A7">
      <w:pPr>
        <w:spacing w:before="150" w:after="150"/>
        <w:rPr>
          <w:rFonts w:ascii="Arial" w:eastAsia="Arial" w:hAnsi="Arial" w:cs="Arial"/>
          <w:color w:val="000000" w:themeColor="text1"/>
          <w:sz w:val="28"/>
          <w:szCs w:val="28"/>
        </w:rPr>
      </w:pPr>
    </w:p>
    <w:p w14:paraId="250C1A60" w14:textId="24E5082A" w:rsidR="3B736421" w:rsidRPr="00851880" w:rsidRDefault="6F4CA7E6" w:rsidP="007775A7">
      <w:pPr>
        <w:rPr>
          <w:rFonts w:ascii="Arial" w:eastAsia="Arial" w:hAnsi="Arial" w:cs="Arial"/>
          <w:b/>
          <w:bCs/>
          <w:color w:val="000000" w:themeColor="text1"/>
          <w:sz w:val="28"/>
          <w:szCs w:val="28"/>
        </w:rPr>
      </w:pPr>
      <w:r w:rsidRPr="00851880">
        <w:rPr>
          <w:rFonts w:ascii="Arial" w:eastAsia="Arial" w:hAnsi="Arial" w:cs="Arial"/>
          <w:b/>
          <w:bCs/>
          <w:color w:val="000000" w:themeColor="text1"/>
          <w:sz w:val="28"/>
          <w:szCs w:val="28"/>
        </w:rPr>
        <w:t>Audit Reviews</w:t>
      </w:r>
      <w:commentRangeStart w:id="18"/>
      <w:commentRangeEnd w:id="18"/>
      <w:r w:rsidR="3B736421" w:rsidRPr="00816571">
        <w:rPr>
          <w:rStyle w:val="CommentReference"/>
          <w:rFonts w:ascii="Arial" w:eastAsia="Arial" w:hAnsi="Arial" w:cs="Arial"/>
          <w:b/>
          <w:bCs/>
          <w:color w:val="000000" w:themeColor="text1"/>
          <w:sz w:val="28"/>
          <w:szCs w:val="28"/>
        </w:rPr>
        <w:commentReference w:id="18"/>
      </w:r>
    </w:p>
    <w:p w14:paraId="2E417853" w14:textId="28B6B5F2" w:rsidR="3B736421" w:rsidRPr="00851880" w:rsidRDefault="6F4CA7E6" w:rsidP="007775A7">
      <w:pPr>
        <w:spacing w:after="0"/>
        <w:jc w:val="both"/>
        <w:rPr>
          <w:rFonts w:ascii="Arial" w:eastAsia="Arial" w:hAnsi="Arial" w:cs="Arial"/>
          <w:color w:val="000000" w:themeColor="text1"/>
          <w:sz w:val="28"/>
          <w:szCs w:val="28"/>
        </w:rPr>
      </w:pPr>
      <w:r w:rsidRPr="00851880">
        <w:rPr>
          <w:rFonts w:ascii="Arial" w:eastAsia="Arial" w:hAnsi="Arial" w:cs="Arial"/>
          <w:color w:val="000000" w:themeColor="text1"/>
          <w:sz w:val="28"/>
          <w:szCs w:val="28"/>
        </w:rPr>
        <w:t>Placements are re-audited every two years, either by the placement provider independently or jointly with a UWE Practice Academic Team Lead or Academic in Practice, to ensure continued compliance with NMC standards and the provision of a high-quality learning environment.</w:t>
      </w:r>
    </w:p>
    <w:p w14:paraId="5099E4CC" w14:textId="2EEB9719" w:rsidR="531993C2" w:rsidRDefault="531993C2" w:rsidP="007775A7">
      <w:pPr>
        <w:pStyle w:val="Heading4"/>
        <w:spacing w:before="300" w:after="300"/>
        <w:rPr>
          <w:rFonts w:ascii="Arial" w:eastAsia="Arial" w:hAnsi="Arial" w:cs="Arial"/>
          <w:i w:val="0"/>
          <w:iCs w:val="0"/>
          <w:color w:val="000000" w:themeColor="text1"/>
          <w:sz w:val="28"/>
          <w:szCs w:val="28"/>
          <w:u w:val="single"/>
        </w:rPr>
      </w:pPr>
    </w:p>
    <w:p w14:paraId="059D79FE" w14:textId="1F17C59A" w:rsidR="35762B91" w:rsidRPr="00816571" w:rsidRDefault="2550C305" w:rsidP="007775A7">
      <w:pPr>
        <w:pStyle w:val="Heading4"/>
        <w:spacing w:before="300" w:after="300"/>
        <w:rPr>
          <w:rFonts w:ascii="Arial" w:eastAsia="Arial" w:hAnsi="Arial" w:cs="Arial"/>
          <w:b/>
          <w:bCs/>
          <w:i w:val="0"/>
          <w:iCs w:val="0"/>
          <w:color w:val="000000" w:themeColor="text1"/>
          <w:sz w:val="28"/>
          <w:szCs w:val="28"/>
        </w:rPr>
      </w:pPr>
      <w:r w:rsidRPr="00816571">
        <w:rPr>
          <w:rFonts w:ascii="Arial" w:eastAsia="Arial" w:hAnsi="Arial" w:cs="Arial"/>
          <w:b/>
          <w:bCs/>
          <w:i w:val="0"/>
          <w:iCs w:val="0"/>
          <w:color w:val="000000" w:themeColor="text1"/>
          <w:sz w:val="28"/>
          <w:szCs w:val="28"/>
        </w:rPr>
        <w:t>Self-assessment audit</w:t>
      </w:r>
    </w:p>
    <w:p w14:paraId="57D1D38A" w14:textId="26F3209D" w:rsidR="672B3131" w:rsidRPr="00851880" w:rsidRDefault="5B368E9A" w:rsidP="007775A7">
      <w:pPr>
        <w:spacing w:before="300" w:after="300"/>
        <w:rPr>
          <w:rFonts w:ascii="Arial" w:eastAsia="Arial" w:hAnsi="Arial" w:cs="Arial"/>
          <w:color w:val="000000" w:themeColor="text1"/>
          <w:sz w:val="28"/>
          <w:szCs w:val="28"/>
        </w:rPr>
      </w:pPr>
      <w:r w:rsidRPr="7AEC3E04">
        <w:rPr>
          <w:rFonts w:ascii="Arial" w:eastAsia="Arial" w:hAnsi="Arial" w:cs="Arial"/>
          <w:color w:val="000000" w:themeColor="text1"/>
          <w:sz w:val="28"/>
          <w:szCs w:val="28"/>
        </w:rPr>
        <w:t>Self-assessment audits are required for all existing placements, in the process of re-auditing a placement. This is completed by the placement provider at regular time intervals. It is then disseminated appropriately at all levels to ensure learning from good practice.</w:t>
      </w:r>
    </w:p>
    <w:p w14:paraId="170F6F51" w14:textId="22EA804E" w:rsidR="531993C2" w:rsidRDefault="531993C2" w:rsidP="007775A7">
      <w:pPr>
        <w:spacing w:before="300" w:after="300"/>
        <w:rPr>
          <w:rFonts w:ascii="Arial" w:eastAsia="Arial" w:hAnsi="Arial" w:cs="Arial"/>
          <w:color w:val="000000" w:themeColor="text1"/>
          <w:sz w:val="28"/>
          <w:szCs w:val="28"/>
        </w:rPr>
      </w:pPr>
    </w:p>
    <w:p w14:paraId="4DDA8EA8" w14:textId="6115A5D3" w:rsidR="72DAA009" w:rsidRPr="00816571" w:rsidRDefault="507E115F" w:rsidP="007775A7">
      <w:pPr>
        <w:pStyle w:val="Heading3"/>
        <w:spacing w:before="300" w:after="300"/>
        <w:rPr>
          <w:rFonts w:ascii="Arial" w:eastAsia="Arial" w:hAnsi="Arial" w:cs="Arial"/>
          <w:b/>
          <w:bCs/>
          <w:color w:val="000000" w:themeColor="text1"/>
        </w:rPr>
      </w:pPr>
      <w:r w:rsidRPr="00816571">
        <w:rPr>
          <w:rFonts w:ascii="Arial" w:eastAsia="Arial" w:hAnsi="Arial" w:cs="Arial"/>
          <w:b/>
          <w:bCs/>
          <w:color w:val="000000" w:themeColor="text1"/>
        </w:rPr>
        <w:t>Audit system</w:t>
      </w:r>
    </w:p>
    <w:p w14:paraId="3A321A36" w14:textId="1D07E5F3" w:rsidR="72DAA009" w:rsidRDefault="400E35DE" w:rsidP="007775A7">
      <w:pPr>
        <w:spacing w:before="300" w:after="300"/>
        <w:jc w:val="both"/>
        <w:rPr>
          <w:rStyle w:val="Hyperlink"/>
          <w:rFonts w:ascii="Arial" w:eastAsia="Arial" w:hAnsi="Arial" w:cs="Arial"/>
          <w:sz w:val="28"/>
          <w:szCs w:val="28"/>
        </w:rPr>
      </w:pPr>
      <w:r w:rsidRPr="7AEC3E04">
        <w:rPr>
          <w:rFonts w:ascii="Arial" w:eastAsia="Arial" w:hAnsi="Arial" w:cs="Arial"/>
          <w:color w:val="000000" w:themeColor="text1"/>
          <w:sz w:val="28"/>
          <w:szCs w:val="28"/>
        </w:rPr>
        <w:t>The UWE audit system on the web</w:t>
      </w:r>
      <w:r w:rsidR="54D35981" w:rsidRPr="7AEC3E04">
        <w:rPr>
          <w:rFonts w:ascii="Arial" w:eastAsia="Arial" w:hAnsi="Arial" w:cs="Arial"/>
          <w:color w:val="000000" w:themeColor="text1"/>
          <w:sz w:val="28"/>
          <w:szCs w:val="28"/>
        </w:rPr>
        <w:t>site</w:t>
      </w:r>
      <w:r w:rsidRPr="7AEC3E04">
        <w:rPr>
          <w:rFonts w:ascii="Arial" w:eastAsia="Arial" w:hAnsi="Arial" w:cs="Arial"/>
          <w:color w:val="000000" w:themeColor="text1"/>
          <w:sz w:val="28"/>
          <w:szCs w:val="28"/>
        </w:rPr>
        <w:t xml:space="preserve"> is now live and available to all existing web users. It can be accessed using your current work email address and password. To carry out </w:t>
      </w:r>
      <w:r w:rsidR="12BE5A09" w:rsidRPr="7AEC3E04">
        <w:rPr>
          <w:rFonts w:ascii="Arial" w:eastAsia="Arial" w:hAnsi="Arial" w:cs="Arial"/>
          <w:color w:val="000000" w:themeColor="text1"/>
          <w:sz w:val="28"/>
          <w:szCs w:val="28"/>
        </w:rPr>
        <w:t xml:space="preserve">an </w:t>
      </w:r>
      <w:r w:rsidRPr="7AEC3E04">
        <w:rPr>
          <w:rFonts w:ascii="Arial" w:eastAsia="Arial" w:hAnsi="Arial" w:cs="Arial"/>
          <w:color w:val="000000" w:themeColor="text1"/>
          <w:sz w:val="28"/>
          <w:szCs w:val="28"/>
        </w:rPr>
        <w:t xml:space="preserve">audit you will need editing permissions, so please visit </w:t>
      </w:r>
      <w:hyperlink r:id="rId30">
        <w:r w:rsidRPr="00851880">
          <w:rPr>
            <w:rStyle w:val="Hyperlink"/>
            <w:rFonts w:ascii="Arial" w:eastAsia="Arial" w:hAnsi="Arial" w:cs="Arial"/>
            <w:sz w:val="28"/>
            <w:szCs w:val="28"/>
          </w:rPr>
          <w:t>log in to ARC Single Sign On (placement profile and audit)</w:t>
        </w:r>
      </w:hyperlink>
      <w:r w:rsidRPr="00851880">
        <w:rPr>
          <w:rStyle w:val="Hyperlink"/>
          <w:rFonts w:ascii="Arial" w:eastAsia="Arial" w:hAnsi="Arial" w:cs="Arial"/>
          <w:sz w:val="28"/>
          <w:szCs w:val="28"/>
        </w:rPr>
        <w:t>.</w:t>
      </w:r>
    </w:p>
    <w:p w14:paraId="0A65E5F5" w14:textId="77777777" w:rsidR="007775A7" w:rsidRDefault="007775A7" w:rsidP="007775A7">
      <w:pPr>
        <w:spacing w:before="300" w:after="300"/>
        <w:jc w:val="both"/>
        <w:rPr>
          <w:rStyle w:val="Hyperlink"/>
          <w:rFonts w:ascii="Arial" w:eastAsia="Arial" w:hAnsi="Arial" w:cs="Arial"/>
          <w:sz w:val="28"/>
          <w:szCs w:val="28"/>
        </w:rPr>
      </w:pPr>
    </w:p>
    <w:p w14:paraId="12E31836" w14:textId="77777777" w:rsidR="007775A7" w:rsidRDefault="007775A7" w:rsidP="007775A7">
      <w:pPr>
        <w:spacing w:before="300" w:after="300"/>
        <w:jc w:val="both"/>
        <w:rPr>
          <w:rFonts w:ascii="Arial" w:eastAsia="Arial" w:hAnsi="Arial" w:cs="Arial"/>
          <w:color w:val="000000" w:themeColor="text1"/>
          <w:sz w:val="28"/>
          <w:szCs w:val="28"/>
        </w:rPr>
      </w:pPr>
    </w:p>
    <w:p w14:paraId="6C9A443B" w14:textId="435F08B9" w:rsidR="72DAA009" w:rsidRDefault="400E35DE" w:rsidP="007775A7">
      <w:pPr>
        <w:spacing w:before="300" w:after="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lastRenderedPageBreak/>
        <w:t xml:space="preserve">New web users can contact an academic practice lead for their practice area, with queries about using the web systems. For those not yet using the system, you will be provided with a login on completion of the </w:t>
      </w:r>
      <w:hyperlink r:id="rId31">
        <w:r w:rsidRPr="00851880">
          <w:rPr>
            <w:rStyle w:val="Hyperlink"/>
            <w:rFonts w:ascii="Arial" w:eastAsia="Arial" w:hAnsi="Arial" w:cs="Arial"/>
            <w:sz w:val="28"/>
            <w:szCs w:val="28"/>
          </w:rPr>
          <w:t>new placement and/or web users request form (DOC)</w:t>
        </w:r>
      </w:hyperlink>
      <w:r w:rsidRPr="00851880">
        <w:rPr>
          <w:rStyle w:val="Hyperlink"/>
          <w:rFonts w:ascii="Arial" w:eastAsia="Arial" w:hAnsi="Arial" w:cs="Arial"/>
          <w:sz w:val="28"/>
          <w:szCs w:val="28"/>
        </w:rPr>
        <w:t>.</w:t>
      </w:r>
      <w:r w:rsidRPr="7AEC3E04">
        <w:rPr>
          <w:rFonts w:ascii="Arial" w:eastAsia="Arial" w:hAnsi="Arial" w:cs="Arial"/>
          <w:color w:val="000000" w:themeColor="text1"/>
          <w:sz w:val="28"/>
          <w:szCs w:val="28"/>
        </w:rPr>
        <w:t xml:space="preserve"> See our </w:t>
      </w:r>
      <w:hyperlink r:id="rId32">
        <w:r w:rsidRPr="00851880">
          <w:rPr>
            <w:rStyle w:val="Hyperlink"/>
            <w:rFonts w:ascii="Arial" w:eastAsia="Arial" w:hAnsi="Arial" w:cs="Arial"/>
            <w:sz w:val="28"/>
            <w:szCs w:val="28"/>
          </w:rPr>
          <w:t>ARC guides and forms</w:t>
        </w:r>
      </w:hyperlink>
      <w:r w:rsidRPr="00851880">
        <w:rPr>
          <w:rStyle w:val="Hyperlink"/>
          <w:rFonts w:ascii="Arial" w:eastAsia="Arial" w:hAnsi="Arial" w:cs="Arial"/>
          <w:sz w:val="28"/>
          <w:szCs w:val="28"/>
        </w:rPr>
        <w:t xml:space="preserve"> </w:t>
      </w:r>
      <w:r w:rsidRPr="7AEC3E04">
        <w:rPr>
          <w:rFonts w:ascii="Arial" w:eastAsia="Arial" w:hAnsi="Arial" w:cs="Arial"/>
          <w:color w:val="000000" w:themeColor="text1"/>
          <w:sz w:val="28"/>
          <w:szCs w:val="28"/>
        </w:rPr>
        <w:t>web page for more guidance.</w:t>
      </w:r>
    </w:p>
    <w:p w14:paraId="3F35903C" w14:textId="7EEBE6FB" w:rsidR="672B3131" w:rsidRPr="00851880" w:rsidRDefault="672B3131" w:rsidP="007775A7">
      <w:pPr>
        <w:rPr>
          <w:rFonts w:ascii="Arial" w:eastAsia="Arial" w:hAnsi="Arial" w:cs="Arial"/>
          <w:b/>
          <w:bCs/>
          <w:color w:val="000000" w:themeColor="text1"/>
          <w:sz w:val="28"/>
          <w:szCs w:val="28"/>
          <w:u w:val="single"/>
        </w:rPr>
      </w:pPr>
    </w:p>
    <w:p w14:paraId="5B8CBC04" w14:textId="5E90C170" w:rsidR="672B3131" w:rsidRPr="00851880" w:rsidRDefault="672B3131" w:rsidP="007775A7">
      <w:pPr>
        <w:rPr>
          <w:rFonts w:ascii="Arial" w:eastAsia="Arial" w:hAnsi="Arial" w:cs="Arial"/>
          <w:sz w:val="28"/>
          <w:szCs w:val="28"/>
        </w:rPr>
      </w:pPr>
    </w:p>
    <w:p w14:paraId="2E344AF3" w14:textId="23293418" w:rsidR="672B3131" w:rsidRPr="00851880" w:rsidRDefault="672B3131" w:rsidP="007775A7">
      <w:pPr>
        <w:jc w:val="center"/>
        <w:rPr>
          <w:rFonts w:ascii="Arial" w:eastAsia="Arial" w:hAnsi="Arial" w:cs="Arial"/>
          <w:b/>
          <w:bCs/>
          <w:sz w:val="28"/>
          <w:szCs w:val="28"/>
          <w:u w:val="single"/>
        </w:rPr>
      </w:pPr>
    </w:p>
    <w:p w14:paraId="0C80BA25" w14:textId="5F7890A2" w:rsidR="531993C2" w:rsidRPr="00851880" w:rsidRDefault="531993C2" w:rsidP="007775A7">
      <w:pPr>
        <w:jc w:val="center"/>
        <w:rPr>
          <w:rFonts w:ascii="Arial" w:eastAsia="Arial" w:hAnsi="Arial" w:cs="Arial"/>
          <w:b/>
          <w:bCs/>
          <w:sz w:val="28"/>
          <w:szCs w:val="28"/>
          <w:u w:val="single"/>
        </w:rPr>
      </w:pPr>
    </w:p>
    <w:p w14:paraId="791FC35F" w14:textId="7D8A63D3" w:rsidR="531993C2" w:rsidRPr="00851880" w:rsidRDefault="531993C2" w:rsidP="007775A7">
      <w:pPr>
        <w:jc w:val="center"/>
        <w:rPr>
          <w:rFonts w:ascii="Arial" w:eastAsia="Arial" w:hAnsi="Arial" w:cs="Arial"/>
          <w:b/>
          <w:bCs/>
          <w:sz w:val="28"/>
          <w:szCs w:val="28"/>
          <w:u w:val="single"/>
        </w:rPr>
      </w:pPr>
    </w:p>
    <w:p w14:paraId="3C3C9355" w14:textId="7CF39BEF" w:rsidR="531993C2" w:rsidRPr="00851880" w:rsidRDefault="531993C2" w:rsidP="007775A7">
      <w:pPr>
        <w:jc w:val="center"/>
        <w:rPr>
          <w:rFonts w:ascii="Arial" w:eastAsia="Arial" w:hAnsi="Arial" w:cs="Arial"/>
          <w:b/>
          <w:bCs/>
          <w:sz w:val="28"/>
          <w:szCs w:val="28"/>
          <w:u w:val="single"/>
        </w:rPr>
      </w:pPr>
    </w:p>
    <w:p w14:paraId="05D6A7F5" w14:textId="26B1B346" w:rsidR="531993C2" w:rsidRPr="00851880" w:rsidRDefault="531993C2" w:rsidP="007775A7">
      <w:pPr>
        <w:jc w:val="center"/>
        <w:rPr>
          <w:rFonts w:ascii="Arial" w:eastAsia="Arial" w:hAnsi="Arial" w:cs="Arial"/>
          <w:b/>
          <w:bCs/>
          <w:sz w:val="28"/>
          <w:szCs w:val="28"/>
          <w:u w:val="single"/>
        </w:rPr>
      </w:pPr>
    </w:p>
    <w:p w14:paraId="1815B0AA" w14:textId="6811385E" w:rsidR="531993C2" w:rsidRPr="00851880" w:rsidRDefault="531993C2" w:rsidP="007775A7">
      <w:pPr>
        <w:jc w:val="center"/>
        <w:rPr>
          <w:rFonts w:ascii="Arial" w:eastAsia="Arial" w:hAnsi="Arial" w:cs="Arial"/>
          <w:b/>
          <w:bCs/>
          <w:sz w:val="28"/>
          <w:szCs w:val="28"/>
          <w:u w:val="single"/>
        </w:rPr>
      </w:pPr>
    </w:p>
    <w:p w14:paraId="22AD0AA1" w14:textId="5A2C46A3" w:rsidR="531993C2" w:rsidRPr="00851880" w:rsidRDefault="531993C2" w:rsidP="007775A7">
      <w:pPr>
        <w:jc w:val="center"/>
        <w:rPr>
          <w:rFonts w:ascii="Arial" w:eastAsia="Arial" w:hAnsi="Arial" w:cs="Arial"/>
          <w:b/>
          <w:bCs/>
          <w:sz w:val="28"/>
          <w:szCs w:val="28"/>
          <w:u w:val="single"/>
        </w:rPr>
      </w:pPr>
    </w:p>
    <w:p w14:paraId="77CF471E" w14:textId="2B6C9607" w:rsidR="531993C2" w:rsidRPr="00851880" w:rsidRDefault="531993C2" w:rsidP="007775A7">
      <w:pPr>
        <w:jc w:val="center"/>
        <w:rPr>
          <w:rFonts w:ascii="Arial" w:eastAsia="Arial" w:hAnsi="Arial" w:cs="Arial"/>
          <w:b/>
          <w:bCs/>
          <w:sz w:val="28"/>
          <w:szCs w:val="28"/>
          <w:u w:val="single"/>
        </w:rPr>
      </w:pPr>
    </w:p>
    <w:p w14:paraId="3F7E5AF4" w14:textId="3AA644D7" w:rsidR="531993C2" w:rsidRPr="00851880" w:rsidRDefault="531993C2" w:rsidP="007775A7">
      <w:pPr>
        <w:jc w:val="center"/>
        <w:rPr>
          <w:rFonts w:ascii="Arial" w:eastAsia="Arial" w:hAnsi="Arial" w:cs="Arial"/>
          <w:b/>
          <w:bCs/>
          <w:sz w:val="28"/>
          <w:szCs w:val="28"/>
          <w:u w:val="single"/>
        </w:rPr>
      </w:pPr>
    </w:p>
    <w:p w14:paraId="5F2E944E" w14:textId="0D363B9B" w:rsidR="531993C2" w:rsidRPr="00851880" w:rsidRDefault="531993C2" w:rsidP="007775A7">
      <w:pPr>
        <w:jc w:val="center"/>
        <w:rPr>
          <w:rFonts w:ascii="Arial" w:eastAsia="Arial" w:hAnsi="Arial" w:cs="Arial"/>
          <w:b/>
          <w:bCs/>
          <w:sz w:val="28"/>
          <w:szCs w:val="28"/>
          <w:u w:val="single"/>
        </w:rPr>
      </w:pPr>
    </w:p>
    <w:p w14:paraId="6D5F19A1" w14:textId="0C1328DF" w:rsidR="531993C2" w:rsidRPr="00851880" w:rsidRDefault="531993C2" w:rsidP="007775A7">
      <w:pPr>
        <w:jc w:val="center"/>
        <w:rPr>
          <w:rFonts w:ascii="Arial" w:eastAsia="Arial" w:hAnsi="Arial" w:cs="Arial"/>
          <w:b/>
          <w:bCs/>
          <w:sz w:val="28"/>
          <w:szCs w:val="28"/>
          <w:u w:val="single"/>
        </w:rPr>
      </w:pPr>
    </w:p>
    <w:p w14:paraId="4E18527E" w14:textId="10CF8BEF" w:rsidR="531993C2" w:rsidRPr="00851880" w:rsidRDefault="531993C2" w:rsidP="007775A7">
      <w:pPr>
        <w:jc w:val="center"/>
        <w:rPr>
          <w:rFonts w:ascii="Arial" w:eastAsia="Arial" w:hAnsi="Arial" w:cs="Arial"/>
          <w:b/>
          <w:bCs/>
          <w:sz w:val="28"/>
          <w:szCs w:val="28"/>
          <w:u w:val="single"/>
        </w:rPr>
      </w:pPr>
    </w:p>
    <w:p w14:paraId="6B289C10" w14:textId="376D3C01" w:rsidR="531993C2" w:rsidRPr="00851880" w:rsidRDefault="531993C2" w:rsidP="007775A7">
      <w:pPr>
        <w:jc w:val="center"/>
        <w:rPr>
          <w:rFonts w:ascii="Arial" w:eastAsia="Arial" w:hAnsi="Arial" w:cs="Arial"/>
          <w:b/>
          <w:bCs/>
          <w:sz w:val="28"/>
          <w:szCs w:val="28"/>
          <w:u w:val="single"/>
        </w:rPr>
      </w:pPr>
    </w:p>
    <w:p w14:paraId="004735AE" w14:textId="79441AC2" w:rsidR="531993C2" w:rsidRPr="00851880" w:rsidRDefault="531993C2" w:rsidP="007775A7">
      <w:pPr>
        <w:jc w:val="center"/>
        <w:rPr>
          <w:rFonts w:ascii="Arial" w:eastAsia="Arial" w:hAnsi="Arial" w:cs="Arial"/>
          <w:b/>
          <w:bCs/>
          <w:sz w:val="28"/>
          <w:szCs w:val="28"/>
          <w:u w:val="single"/>
        </w:rPr>
      </w:pPr>
    </w:p>
    <w:p w14:paraId="7D7E81B0" w14:textId="0D55F152" w:rsidR="531993C2" w:rsidRPr="00851880" w:rsidRDefault="531993C2" w:rsidP="007775A7">
      <w:pPr>
        <w:jc w:val="center"/>
        <w:rPr>
          <w:rFonts w:ascii="Arial" w:eastAsia="Arial" w:hAnsi="Arial" w:cs="Arial"/>
          <w:b/>
          <w:bCs/>
          <w:sz w:val="28"/>
          <w:szCs w:val="28"/>
          <w:u w:val="single"/>
        </w:rPr>
      </w:pPr>
    </w:p>
    <w:p w14:paraId="4200FB7E" w14:textId="644FEF45" w:rsidR="531993C2" w:rsidRPr="00851880" w:rsidRDefault="531993C2" w:rsidP="007775A7">
      <w:pPr>
        <w:jc w:val="center"/>
        <w:rPr>
          <w:rFonts w:ascii="Arial" w:eastAsia="Arial" w:hAnsi="Arial" w:cs="Arial"/>
          <w:b/>
          <w:bCs/>
          <w:sz w:val="28"/>
          <w:szCs w:val="28"/>
          <w:u w:val="single"/>
        </w:rPr>
      </w:pPr>
    </w:p>
    <w:p w14:paraId="0DE4BF1C" w14:textId="476AE50C" w:rsidR="531993C2" w:rsidRPr="00851880" w:rsidRDefault="531993C2" w:rsidP="007775A7">
      <w:pPr>
        <w:jc w:val="center"/>
        <w:rPr>
          <w:rFonts w:ascii="Arial" w:eastAsia="Arial" w:hAnsi="Arial" w:cs="Arial"/>
          <w:b/>
          <w:bCs/>
          <w:sz w:val="28"/>
          <w:szCs w:val="28"/>
          <w:u w:val="single"/>
        </w:rPr>
      </w:pPr>
    </w:p>
    <w:p w14:paraId="2BCFFC4C" w14:textId="0C510648" w:rsidR="531993C2" w:rsidRPr="00851880" w:rsidRDefault="531993C2" w:rsidP="007775A7">
      <w:pPr>
        <w:jc w:val="center"/>
        <w:rPr>
          <w:rFonts w:ascii="Arial" w:eastAsia="Arial" w:hAnsi="Arial" w:cs="Arial"/>
          <w:b/>
          <w:bCs/>
          <w:sz w:val="28"/>
          <w:szCs w:val="28"/>
          <w:u w:val="single"/>
        </w:rPr>
      </w:pPr>
    </w:p>
    <w:p w14:paraId="7FD2EF12" w14:textId="0E961C0A" w:rsidR="531993C2" w:rsidRPr="00851880" w:rsidRDefault="531993C2" w:rsidP="007775A7">
      <w:pPr>
        <w:jc w:val="center"/>
        <w:rPr>
          <w:rFonts w:ascii="Arial" w:eastAsia="Arial" w:hAnsi="Arial" w:cs="Arial"/>
          <w:b/>
          <w:bCs/>
          <w:sz w:val="28"/>
          <w:szCs w:val="28"/>
          <w:u w:val="single"/>
        </w:rPr>
      </w:pPr>
    </w:p>
    <w:p w14:paraId="48258B24" w14:textId="2789C099" w:rsidR="531993C2" w:rsidRDefault="531993C2" w:rsidP="007775A7">
      <w:pPr>
        <w:jc w:val="center"/>
        <w:rPr>
          <w:rFonts w:ascii="Arial" w:eastAsia="Arial" w:hAnsi="Arial" w:cs="Arial"/>
          <w:b/>
          <w:bCs/>
          <w:sz w:val="28"/>
          <w:szCs w:val="28"/>
          <w:u w:val="single"/>
        </w:rPr>
      </w:pPr>
    </w:p>
    <w:p w14:paraId="0275DE36" w14:textId="13BE4668" w:rsidR="7AEC3E04" w:rsidRDefault="7AEC3E04" w:rsidP="007775A7">
      <w:r>
        <w:br w:type="page"/>
      </w:r>
    </w:p>
    <w:p w14:paraId="4D002A2D" w14:textId="6622E1B2" w:rsidR="7AEC3E04" w:rsidRPr="00851880" w:rsidRDefault="7AEC3E04" w:rsidP="007775A7">
      <w:pPr>
        <w:jc w:val="center"/>
        <w:rPr>
          <w:rFonts w:ascii="Arial" w:eastAsia="Arial" w:hAnsi="Arial" w:cs="Arial"/>
          <w:b/>
          <w:bCs/>
          <w:sz w:val="28"/>
          <w:szCs w:val="28"/>
          <w:u w:val="single"/>
        </w:rPr>
      </w:pPr>
    </w:p>
    <w:p w14:paraId="08B3F211" w14:textId="7366D654" w:rsidR="18466358" w:rsidRPr="00851880" w:rsidRDefault="4C390CB4" w:rsidP="007775A7">
      <w:pPr>
        <w:jc w:val="center"/>
        <w:rPr>
          <w:rFonts w:ascii="Arial" w:eastAsia="Arial" w:hAnsi="Arial" w:cs="Arial"/>
          <w:b/>
          <w:bCs/>
          <w:sz w:val="32"/>
          <w:szCs w:val="32"/>
        </w:rPr>
      </w:pPr>
      <w:bookmarkStart w:id="19" w:name="Bookmark4"/>
      <w:r w:rsidRPr="00851880">
        <w:rPr>
          <w:rFonts w:ascii="Arial" w:eastAsia="Arial" w:hAnsi="Arial" w:cs="Arial"/>
          <w:b/>
          <w:bCs/>
          <w:sz w:val="32"/>
          <w:szCs w:val="32"/>
        </w:rPr>
        <w:t>UWE Information</w:t>
      </w:r>
      <w:bookmarkEnd w:id="19"/>
    </w:p>
    <w:p w14:paraId="2DA72C1F" w14:textId="7038DFA7" w:rsidR="0DA0C585" w:rsidRPr="00851880" w:rsidRDefault="6EEAA4BC" w:rsidP="007775A7">
      <w:pPr>
        <w:jc w:val="center"/>
        <w:rPr>
          <w:rFonts w:ascii="Arial" w:eastAsia="Arial" w:hAnsi="Arial" w:cs="Arial"/>
          <w:sz w:val="28"/>
          <w:szCs w:val="28"/>
        </w:rPr>
      </w:pPr>
      <w:r>
        <w:rPr>
          <w:noProof/>
        </w:rPr>
        <w:drawing>
          <wp:inline distT="0" distB="0" distL="0" distR="0" wp14:anchorId="3891DBA1" wp14:editId="1BBB9B38">
            <wp:extent cx="2657475" cy="1294667"/>
            <wp:effectExtent l="0" t="0" r="0" b="0"/>
            <wp:docPr id="1242195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95067" name="Picture 1242195067"/>
                    <pic:cNvPicPr/>
                  </pic:nvPicPr>
                  <pic:blipFill>
                    <a:blip r:embed="rId33">
                      <a:extLst>
                        <a:ext uri="{28A0092B-C50C-407E-A947-70E740481C1C}">
                          <a14:useLocalDpi xmlns:a14="http://schemas.microsoft.com/office/drawing/2010/main"/>
                        </a:ext>
                      </a:extLst>
                    </a:blip>
                    <a:stretch>
                      <a:fillRect/>
                    </a:stretch>
                  </pic:blipFill>
                  <pic:spPr>
                    <a:xfrm>
                      <a:off x="0" y="0"/>
                      <a:ext cx="2657475" cy="1294667"/>
                    </a:xfrm>
                    <a:prstGeom prst="rect">
                      <a:avLst/>
                    </a:prstGeom>
                  </pic:spPr>
                </pic:pic>
              </a:graphicData>
            </a:graphic>
          </wp:inline>
        </w:drawing>
      </w:r>
    </w:p>
    <w:p w14:paraId="339F6B9E" w14:textId="515802ED" w:rsidR="672B3131" w:rsidRPr="00851880" w:rsidRDefault="672B3131" w:rsidP="007775A7">
      <w:pPr>
        <w:jc w:val="center"/>
        <w:rPr>
          <w:rFonts w:ascii="Arial" w:eastAsia="Arial" w:hAnsi="Arial" w:cs="Arial"/>
          <w:b/>
          <w:bCs/>
          <w:sz w:val="28"/>
          <w:szCs w:val="28"/>
          <w:u w:val="single"/>
        </w:rPr>
      </w:pPr>
    </w:p>
    <w:p w14:paraId="3973A77A" w14:textId="5872524E" w:rsidR="1D88F05F" w:rsidRPr="00851880" w:rsidRDefault="0372DFDA" w:rsidP="007775A7">
      <w:pPr>
        <w:jc w:val="both"/>
        <w:rPr>
          <w:rFonts w:ascii="Arial" w:eastAsia="Arial" w:hAnsi="Arial" w:cs="Arial"/>
          <w:sz w:val="28"/>
          <w:szCs w:val="28"/>
        </w:rPr>
      </w:pPr>
      <w:r w:rsidRPr="00851880">
        <w:rPr>
          <w:rFonts w:ascii="Arial" w:eastAsia="Arial" w:hAnsi="Arial" w:cs="Arial"/>
          <w:sz w:val="28"/>
          <w:szCs w:val="28"/>
        </w:rPr>
        <w:t>The University of the West of England (UWE Bristol)</w:t>
      </w:r>
      <w:r w:rsidR="0E57B957" w:rsidRPr="00851880">
        <w:rPr>
          <w:rFonts w:ascii="Arial" w:eastAsia="Arial" w:hAnsi="Arial" w:cs="Arial"/>
          <w:sz w:val="28"/>
          <w:szCs w:val="28"/>
        </w:rPr>
        <w:t xml:space="preserve"> is the principal higher education provider of pre-registration nursing education for primary care across Bristol, North Somerset and South Gloucestershire (BNSSG), supplying the majority of locally trained student nurses through its education and placement partnerships with primary care providers.</w:t>
      </w:r>
    </w:p>
    <w:p w14:paraId="3567491B" w14:textId="771D2B21" w:rsidR="672B3131" w:rsidRPr="00851880" w:rsidRDefault="672B3131" w:rsidP="007775A7">
      <w:pPr>
        <w:rPr>
          <w:rFonts w:ascii="Arial" w:eastAsia="Arial" w:hAnsi="Arial" w:cs="Arial"/>
          <w:sz w:val="28"/>
          <w:szCs w:val="28"/>
          <w:u w:val="single"/>
        </w:rPr>
      </w:pPr>
    </w:p>
    <w:p w14:paraId="60895820" w14:textId="10B273B0" w:rsidR="326A753A" w:rsidRPr="00851880" w:rsidRDefault="2D0F48FC" w:rsidP="007775A7">
      <w:pPr>
        <w:rPr>
          <w:rFonts w:ascii="Arial" w:eastAsia="Arial" w:hAnsi="Arial" w:cs="Arial"/>
          <w:b/>
          <w:bCs/>
          <w:sz w:val="28"/>
          <w:szCs w:val="28"/>
        </w:rPr>
      </w:pPr>
      <w:r w:rsidRPr="00851880">
        <w:rPr>
          <w:rFonts w:ascii="Arial" w:eastAsia="Arial" w:hAnsi="Arial" w:cs="Arial"/>
          <w:b/>
          <w:bCs/>
          <w:sz w:val="28"/>
          <w:szCs w:val="28"/>
        </w:rPr>
        <w:t>Practice Support Website</w:t>
      </w:r>
    </w:p>
    <w:p w14:paraId="179DCEE9" w14:textId="2BC10CA7" w:rsidR="326A753A" w:rsidRPr="00851880" w:rsidRDefault="2D0F48FC" w:rsidP="007775A7">
      <w:pPr>
        <w:rPr>
          <w:rFonts w:ascii="Arial" w:eastAsia="Arial" w:hAnsi="Arial" w:cs="Arial"/>
          <w:sz w:val="28"/>
          <w:szCs w:val="28"/>
        </w:rPr>
      </w:pPr>
      <w:hyperlink r:id="rId34">
        <w:r w:rsidRPr="00851880">
          <w:rPr>
            <w:rStyle w:val="Hyperlink"/>
            <w:rFonts w:ascii="Arial" w:eastAsia="Arial" w:hAnsi="Arial" w:cs="Arial"/>
            <w:sz w:val="28"/>
            <w:szCs w:val="28"/>
          </w:rPr>
          <w:t>Practice Support Net - Colleges and Schools | UWE Bristol</w:t>
        </w:r>
      </w:hyperlink>
    </w:p>
    <w:p w14:paraId="0DF22E3D" w14:textId="08FAC9F8" w:rsidR="672B3131" w:rsidRPr="00851880" w:rsidRDefault="672B3131" w:rsidP="007775A7">
      <w:pPr>
        <w:rPr>
          <w:rFonts w:ascii="Arial" w:eastAsia="Arial" w:hAnsi="Arial" w:cs="Arial"/>
          <w:b/>
          <w:bCs/>
          <w:sz w:val="28"/>
          <w:szCs w:val="28"/>
          <w:u w:val="single"/>
        </w:rPr>
      </w:pPr>
    </w:p>
    <w:p w14:paraId="17185444" w14:textId="42813D85" w:rsidR="3E58C637" w:rsidRPr="00851880" w:rsidRDefault="212A65ED" w:rsidP="007775A7">
      <w:pPr>
        <w:rPr>
          <w:rFonts w:ascii="Arial" w:eastAsia="Arial" w:hAnsi="Arial" w:cs="Arial"/>
          <w:b/>
          <w:bCs/>
          <w:sz w:val="28"/>
          <w:szCs w:val="28"/>
        </w:rPr>
      </w:pPr>
      <w:r w:rsidRPr="00851880">
        <w:rPr>
          <w:rFonts w:ascii="Arial" w:eastAsia="Arial" w:hAnsi="Arial" w:cs="Arial"/>
          <w:b/>
          <w:bCs/>
          <w:sz w:val="28"/>
          <w:szCs w:val="28"/>
        </w:rPr>
        <w:t>Raising Concerns about a Student</w:t>
      </w:r>
    </w:p>
    <w:p w14:paraId="4878CBFE" w14:textId="5FDBE70F" w:rsidR="3E58C637" w:rsidRPr="00851880" w:rsidRDefault="212A65ED" w:rsidP="007775A7">
      <w:pPr>
        <w:rPr>
          <w:rFonts w:ascii="Arial" w:eastAsia="Arial" w:hAnsi="Arial" w:cs="Arial"/>
          <w:sz w:val="28"/>
          <w:szCs w:val="28"/>
        </w:rPr>
      </w:pPr>
      <w:hyperlink r:id="rId35">
        <w:r w:rsidRPr="00851880">
          <w:rPr>
            <w:rStyle w:val="Hyperlink"/>
            <w:rFonts w:ascii="Arial" w:eastAsia="Arial" w:hAnsi="Arial" w:cs="Arial"/>
            <w:sz w:val="28"/>
            <w:szCs w:val="28"/>
          </w:rPr>
          <w:t>Raising concerns - Practice Support Net | UWE Bristol</w:t>
        </w:r>
      </w:hyperlink>
    </w:p>
    <w:p w14:paraId="4D6F6EBD" w14:textId="3F2886D1" w:rsidR="672B3131" w:rsidRPr="00851880" w:rsidRDefault="672B3131" w:rsidP="007775A7">
      <w:pPr>
        <w:rPr>
          <w:rFonts w:ascii="Arial" w:eastAsia="Arial" w:hAnsi="Arial" w:cs="Arial"/>
          <w:b/>
          <w:bCs/>
          <w:sz w:val="28"/>
          <w:szCs w:val="28"/>
          <w:u w:val="single"/>
        </w:rPr>
      </w:pPr>
    </w:p>
    <w:p w14:paraId="679AC0C8" w14:textId="28D8B075" w:rsidR="0337BED5" w:rsidRPr="00851880" w:rsidRDefault="1C77C21E" w:rsidP="007775A7">
      <w:pPr>
        <w:rPr>
          <w:rFonts w:ascii="Arial" w:eastAsia="Arial" w:hAnsi="Arial" w:cs="Arial"/>
          <w:b/>
          <w:bCs/>
          <w:sz w:val="28"/>
          <w:szCs w:val="28"/>
        </w:rPr>
      </w:pPr>
      <w:r w:rsidRPr="00851880">
        <w:rPr>
          <w:rFonts w:ascii="Arial" w:eastAsia="Arial" w:hAnsi="Arial" w:cs="Arial"/>
          <w:b/>
          <w:bCs/>
          <w:sz w:val="28"/>
          <w:szCs w:val="28"/>
        </w:rPr>
        <w:t xml:space="preserve">UWE Student Policies and </w:t>
      </w:r>
      <w:r w:rsidR="0682446A" w:rsidRPr="00851880">
        <w:rPr>
          <w:rFonts w:ascii="Arial" w:eastAsia="Arial" w:hAnsi="Arial" w:cs="Arial"/>
          <w:b/>
          <w:bCs/>
          <w:sz w:val="28"/>
          <w:szCs w:val="28"/>
        </w:rPr>
        <w:t>Procedures</w:t>
      </w:r>
    </w:p>
    <w:p w14:paraId="35B1499F" w14:textId="69F82748" w:rsidR="0337BED5" w:rsidRPr="00851880" w:rsidRDefault="1C77C21E" w:rsidP="007775A7">
      <w:pPr>
        <w:rPr>
          <w:rFonts w:ascii="Arial" w:eastAsia="Arial" w:hAnsi="Arial" w:cs="Arial"/>
          <w:sz w:val="28"/>
          <w:szCs w:val="28"/>
        </w:rPr>
      </w:pPr>
      <w:hyperlink r:id="rId36">
        <w:r w:rsidRPr="00851880">
          <w:rPr>
            <w:rStyle w:val="Hyperlink"/>
            <w:rFonts w:ascii="Arial" w:eastAsia="Arial" w:hAnsi="Arial" w:cs="Arial"/>
            <w:sz w:val="28"/>
            <w:szCs w:val="28"/>
          </w:rPr>
          <w:t>Policies and procedures - Practice Support Net | UWE Bristol</w:t>
        </w:r>
      </w:hyperlink>
    </w:p>
    <w:p w14:paraId="39AE6C0B" w14:textId="25E86F3F" w:rsidR="672B3131" w:rsidRPr="00851880" w:rsidRDefault="672B3131" w:rsidP="007775A7">
      <w:pPr>
        <w:rPr>
          <w:rFonts w:ascii="Arial" w:eastAsia="Arial" w:hAnsi="Arial" w:cs="Arial"/>
          <w:sz w:val="28"/>
          <w:szCs w:val="28"/>
        </w:rPr>
      </w:pPr>
    </w:p>
    <w:p w14:paraId="5C23744C" w14:textId="470B5AF1" w:rsidR="5A909C5D" w:rsidRPr="00851880" w:rsidRDefault="1C3BEDC4" w:rsidP="007775A7">
      <w:pPr>
        <w:rPr>
          <w:rFonts w:ascii="Arial" w:eastAsia="Arial" w:hAnsi="Arial" w:cs="Arial"/>
          <w:b/>
          <w:bCs/>
          <w:sz w:val="28"/>
          <w:szCs w:val="28"/>
        </w:rPr>
      </w:pPr>
      <w:r w:rsidRPr="00851880">
        <w:rPr>
          <w:rFonts w:ascii="Arial" w:eastAsia="Arial" w:hAnsi="Arial" w:cs="Arial"/>
          <w:b/>
          <w:bCs/>
          <w:sz w:val="28"/>
          <w:szCs w:val="28"/>
        </w:rPr>
        <w:t>UWE Contacts</w:t>
      </w:r>
    </w:p>
    <w:p w14:paraId="0EE741F4" w14:textId="35075CCD" w:rsidR="5F6957DB" w:rsidRPr="00851880" w:rsidRDefault="3F9FA90A" w:rsidP="007775A7">
      <w:pPr>
        <w:rPr>
          <w:rFonts w:ascii="Arial" w:eastAsia="Arial" w:hAnsi="Arial" w:cs="Arial"/>
          <w:sz w:val="28"/>
          <w:szCs w:val="28"/>
        </w:rPr>
      </w:pPr>
      <w:r w:rsidRPr="00851880">
        <w:rPr>
          <w:rFonts w:ascii="Arial" w:eastAsia="Arial" w:hAnsi="Arial" w:cs="Arial"/>
          <w:sz w:val="28"/>
          <w:szCs w:val="28"/>
        </w:rPr>
        <w:t xml:space="preserve">Practice </w:t>
      </w:r>
      <w:r w:rsidR="72FA96D3" w:rsidRPr="00851880">
        <w:rPr>
          <w:rFonts w:ascii="Arial" w:eastAsia="Arial" w:hAnsi="Arial" w:cs="Arial"/>
          <w:sz w:val="28"/>
          <w:szCs w:val="28"/>
        </w:rPr>
        <w:t>s</w:t>
      </w:r>
      <w:r w:rsidRPr="00851880">
        <w:rPr>
          <w:rFonts w:ascii="Arial" w:eastAsia="Arial" w:hAnsi="Arial" w:cs="Arial"/>
          <w:sz w:val="28"/>
          <w:szCs w:val="28"/>
        </w:rPr>
        <w:t xml:space="preserve">upport </w:t>
      </w:r>
      <w:r w:rsidR="1CD9DD38" w:rsidRPr="00851880">
        <w:rPr>
          <w:rFonts w:ascii="Arial" w:eastAsia="Arial" w:hAnsi="Arial" w:cs="Arial"/>
          <w:sz w:val="28"/>
          <w:szCs w:val="28"/>
        </w:rPr>
        <w:t>c</w:t>
      </w:r>
      <w:r w:rsidRPr="00851880">
        <w:rPr>
          <w:rFonts w:ascii="Arial" w:eastAsia="Arial" w:hAnsi="Arial" w:cs="Arial"/>
          <w:sz w:val="28"/>
          <w:szCs w:val="28"/>
        </w:rPr>
        <w:t>ontact- 0117 32 81152 or</w:t>
      </w:r>
      <w:r w:rsidR="7A237223" w:rsidRPr="00851880">
        <w:rPr>
          <w:rFonts w:ascii="Arial" w:eastAsia="Arial" w:hAnsi="Arial" w:cs="Arial"/>
          <w:sz w:val="28"/>
          <w:szCs w:val="28"/>
        </w:rPr>
        <w:t xml:space="preserve"> </w:t>
      </w:r>
      <w:hyperlink r:id="rId37">
        <w:r w:rsidRPr="00851880">
          <w:rPr>
            <w:rStyle w:val="Hyperlink"/>
            <w:rFonts w:ascii="Arial" w:eastAsia="Arial" w:hAnsi="Arial" w:cs="Arial"/>
            <w:sz w:val="28"/>
            <w:szCs w:val="28"/>
          </w:rPr>
          <w:t>hscpsl@uwe.ac.uk</w:t>
        </w:r>
      </w:hyperlink>
    </w:p>
    <w:p w14:paraId="75A0C116" w14:textId="61FD7B36" w:rsidR="064735CF" w:rsidRPr="00851880" w:rsidRDefault="2F893EE8" w:rsidP="007775A7">
      <w:pPr>
        <w:rPr>
          <w:rStyle w:val="Hyperlink"/>
          <w:rFonts w:ascii="Arial" w:eastAsia="Arial" w:hAnsi="Arial" w:cs="Arial"/>
          <w:sz w:val="28"/>
          <w:szCs w:val="28"/>
        </w:rPr>
      </w:pPr>
      <w:r w:rsidRPr="00851880">
        <w:rPr>
          <w:rFonts w:ascii="Arial" w:eastAsia="Arial" w:hAnsi="Arial" w:cs="Arial"/>
          <w:sz w:val="28"/>
          <w:szCs w:val="28"/>
        </w:rPr>
        <w:t xml:space="preserve">Practice absence reporting- 0117 32 83283 or </w:t>
      </w:r>
      <w:hyperlink r:id="rId38">
        <w:r w:rsidRPr="00851880">
          <w:rPr>
            <w:rStyle w:val="Hyperlink"/>
            <w:rFonts w:ascii="Arial" w:eastAsia="Arial" w:hAnsi="Arial" w:cs="Arial"/>
            <w:sz w:val="28"/>
            <w:szCs w:val="28"/>
          </w:rPr>
          <w:t>practiceabsence@uwe.ac.uk</w:t>
        </w:r>
      </w:hyperlink>
      <w:r w:rsidRPr="00851880">
        <w:rPr>
          <w:rStyle w:val="Hyperlink"/>
          <w:rFonts w:ascii="Arial" w:eastAsia="Arial" w:hAnsi="Arial" w:cs="Arial"/>
          <w:sz w:val="28"/>
          <w:szCs w:val="28"/>
        </w:rPr>
        <w:t xml:space="preserve"> </w:t>
      </w:r>
    </w:p>
    <w:p w14:paraId="5ED81050" w14:textId="3066EB04" w:rsidR="5A909C5D" w:rsidRPr="00851880" w:rsidRDefault="1C3BEDC4" w:rsidP="007775A7">
      <w:pPr>
        <w:rPr>
          <w:rFonts w:ascii="Arial" w:eastAsia="Arial" w:hAnsi="Arial" w:cs="Arial"/>
          <w:sz w:val="28"/>
          <w:szCs w:val="28"/>
        </w:rPr>
      </w:pPr>
      <w:r w:rsidRPr="00851880">
        <w:rPr>
          <w:rFonts w:ascii="Arial" w:eastAsia="Arial" w:hAnsi="Arial" w:cs="Arial"/>
          <w:sz w:val="28"/>
          <w:szCs w:val="28"/>
        </w:rPr>
        <w:t xml:space="preserve">Marcia May- </w:t>
      </w:r>
      <w:r w:rsidR="520A4A7B" w:rsidRPr="00851880">
        <w:rPr>
          <w:rFonts w:ascii="Arial" w:eastAsia="Arial" w:hAnsi="Arial" w:cs="Arial"/>
          <w:sz w:val="28"/>
          <w:szCs w:val="28"/>
        </w:rPr>
        <w:t>Practice</w:t>
      </w:r>
      <w:r w:rsidRPr="00851880">
        <w:rPr>
          <w:rFonts w:ascii="Arial" w:eastAsia="Arial" w:hAnsi="Arial" w:cs="Arial"/>
          <w:sz w:val="28"/>
          <w:szCs w:val="28"/>
        </w:rPr>
        <w:t xml:space="preserve"> Academic Team L</w:t>
      </w:r>
      <w:r w:rsidR="4121C1D1" w:rsidRPr="00851880">
        <w:rPr>
          <w:rFonts w:ascii="Arial" w:eastAsia="Arial" w:hAnsi="Arial" w:cs="Arial"/>
          <w:sz w:val="28"/>
          <w:szCs w:val="28"/>
        </w:rPr>
        <w:t>ead (BNSSG)</w:t>
      </w:r>
      <w:r w:rsidR="5A919113" w:rsidRPr="00851880">
        <w:rPr>
          <w:rFonts w:ascii="Arial" w:eastAsia="Arial" w:hAnsi="Arial" w:cs="Arial"/>
          <w:sz w:val="28"/>
          <w:szCs w:val="28"/>
        </w:rPr>
        <w:t xml:space="preserve">- </w:t>
      </w:r>
      <w:hyperlink r:id="rId39">
        <w:r w:rsidR="4121C1D1" w:rsidRPr="00851880">
          <w:rPr>
            <w:rStyle w:val="Hyperlink"/>
            <w:rFonts w:ascii="Arial" w:eastAsia="Arial" w:hAnsi="Arial" w:cs="Arial"/>
            <w:sz w:val="28"/>
            <w:szCs w:val="28"/>
          </w:rPr>
          <w:t>marcia.may@uwe.ac.uk</w:t>
        </w:r>
      </w:hyperlink>
    </w:p>
    <w:p w14:paraId="1990733F" w14:textId="42C57CE7" w:rsidR="7AEC3E04" w:rsidRPr="007775A7" w:rsidRDefault="0B162B4F" w:rsidP="007775A7">
      <w:pPr>
        <w:rPr>
          <w:rFonts w:ascii="Arial" w:eastAsia="Arial" w:hAnsi="Arial" w:cs="Arial"/>
          <w:sz w:val="28"/>
          <w:szCs w:val="28"/>
        </w:rPr>
      </w:pPr>
      <w:r w:rsidRPr="00851880">
        <w:rPr>
          <w:rFonts w:ascii="Arial" w:eastAsia="Arial" w:hAnsi="Arial" w:cs="Arial"/>
          <w:sz w:val="28"/>
          <w:szCs w:val="28"/>
        </w:rPr>
        <w:t>Pr</w:t>
      </w:r>
      <w:r w:rsidR="4AFE8CAD" w:rsidRPr="00851880">
        <w:rPr>
          <w:rFonts w:ascii="Arial" w:eastAsia="Arial" w:hAnsi="Arial" w:cs="Arial"/>
          <w:sz w:val="28"/>
          <w:szCs w:val="28"/>
        </w:rPr>
        <w:t>ogramme</w:t>
      </w:r>
      <w:r w:rsidRPr="00851880">
        <w:rPr>
          <w:rFonts w:ascii="Arial" w:eastAsia="Arial" w:hAnsi="Arial" w:cs="Arial"/>
          <w:sz w:val="28"/>
          <w:szCs w:val="28"/>
        </w:rPr>
        <w:t xml:space="preserve"> support generic email- </w:t>
      </w:r>
      <w:hyperlink r:id="rId40">
        <w:r w:rsidRPr="00851880">
          <w:rPr>
            <w:rStyle w:val="Hyperlink"/>
            <w:rFonts w:ascii="Arial" w:eastAsia="Arial" w:hAnsi="Arial" w:cs="Arial"/>
            <w:sz w:val="28"/>
            <w:szCs w:val="28"/>
          </w:rPr>
          <w:t>HSCPSL@uwe.ac.uk</w:t>
        </w:r>
      </w:hyperlink>
    </w:p>
    <w:p w14:paraId="15B21147" w14:textId="1621E26B" w:rsidR="7AEC3E04" w:rsidRPr="00851880" w:rsidRDefault="7AEC3E04" w:rsidP="007775A7">
      <w:pPr>
        <w:jc w:val="center"/>
        <w:rPr>
          <w:rFonts w:ascii="Arial" w:eastAsia="Arial" w:hAnsi="Arial" w:cs="Arial"/>
          <w:b/>
          <w:bCs/>
          <w:sz w:val="28"/>
          <w:szCs w:val="28"/>
          <w:u w:val="single"/>
        </w:rPr>
      </w:pPr>
    </w:p>
    <w:p w14:paraId="1D63EAB1" w14:textId="35095814" w:rsidR="6DEBC0FF" w:rsidRPr="00851880" w:rsidRDefault="441655E3" w:rsidP="007775A7">
      <w:pPr>
        <w:jc w:val="center"/>
        <w:rPr>
          <w:rFonts w:ascii="Arial" w:eastAsia="Arial" w:hAnsi="Arial" w:cs="Arial"/>
          <w:b/>
          <w:bCs/>
          <w:sz w:val="32"/>
          <w:szCs w:val="32"/>
        </w:rPr>
      </w:pPr>
      <w:bookmarkStart w:id="20" w:name="Bookmark5"/>
      <w:r w:rsidRPr="00851880">
        <w:rPr>
          <w:rFonts w:ascii="Arial" w:eastAsia="Arial" w:hAnsi="Arial" w:cs="Arial"/>
          <w:b/>
          <w:bCs/>
          <w:sz w:val="32"/>
          <w:szCs w:val="32"/>
        </w:rPr>
        <w:t>Pebbl</w:t>
      </w:r>
      <w:r w:rsidR="540D8009" w:rsidRPr="00851880">
        <w:rPr>
          <w:rFonts w:ascii="Arial" w:eastAsia="Arial" w:hAnsi="Arial" w:cs="Arial"/>
          <w:b/>
          <w:bCs/>
          <w:sz w:val="32"/>
          <w:szCs w:val="32"/>
        </w:rPr>
        <w:t>eP</w:t>
      </w:r>
      <w:r w:rsidRPr="00851880">
        <w:rPr>
          <w:rFonts w:ascii="Arial" w:eastAsia="Arial" w:hAnsi="Arial" w:cs="Arial"/>
          <w:b/>
          <w:bCs/>
          <w:sz w:val="32"/>
          <w:szCs w:val="32"/>
        </w:rPr>
        <w:t>ad</w:t>
      </w:r>
      <w:r w:rsidR="4C390CB4" w:rsidRPr="00851880">
        <w:rPr>
          <w:rFonts w:ascii="Arial" w:eastAsia="Arial" w:hAnsi="Arial" w:cs="Arial"/>
          <w:b/>
          <w:bCs/>
          <w:sz w:val="32"/>
          <w:szCs w:val="32"/>
        </w:rPr>
        <w:t xml:space="preserve"> Support</w:t>
      </w:r>
      <w:bookmarkEnd w:id="20"/>
    </w:p>
    <w:p w14:paraId="57F84CB1" w14:textId="37EDD7A9" w:rsidR="62B44914" w:rsidRDefault="545E3449" w:rsidP="007775A7">
      <w:pPr>
        <w:jc w:val="center"/>
        <w:rPr>
          <w:rFonts w:ascii="Arial" w:eastAsia="Arial" w:hAnsi="Arial" w:cs="Arial"/>
          <w:sz w:val="28"/>
          <w:szCs w:val="28"/>
        </w:rPr>
      </w:pPr>
      <w:r>
        <w:rPr>
          <w:noProof/>
        </w:rPr>
        <w:drawing>
          <wp:inline distT="0" distB="0" distL="0" distR="0" wp14:anchorId="17AEB412" wp14:editId="7A77053D">
            <wp:extent cx="3810000" cy="1228725"/>
            <wp:effectExtent l="0" t="0" r="0" b="0"/>
            <wp:docPr id="5600599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059997" name="Picture 560059997"/>
                    <pic:cNvPicPr/>
                  </pic:nvPicPr>
                  <pic:blipFill>
                    <a:blip r:embed="rId41">
                      <a:extLst>
                        <a:ext uri="{28A0092B-C50C-407E-A947-70E740481C1C}">
                          <a14:useLocalDpi xmlns:a14="http://schemas.microsoft.com/office/drawing/2010/main"/>
                        </a:ext>
                      </a:extLst>
                    </a:blip>
                    <a:stretch>
                      <a:fillRect/>
                    </a:stretch>
                  </pic:blipFill>
                  <pic:spPr>
                    <a:xfrm>
                      <a:off x="0" y="0"/>
                      <a:ext cx="3810000" cy="1228725"/>
                    </a:xfrm>
                    <a:prstGeom prst="rect">
                      <a:avLst/>
                    </a:prstGeom>
                  </pic:spPr>
                </pic:pic>
              </a:graphicData>
            </a:graphic>
          </wp:inline>
        </w:drawing>
      </w:r>
    </w:p>
    <w:p w14:paraId="465E879F" w14:textId="77777777" w:rsidR="007775A7" w:rsidRPr="00851880" w:rsidRDefault="007775A7" w:rsidP="007775A7">
      <w:pPr>
        <w:jc w:val="center"/>
        <w:rPr>
          <w:rFonts w:ascii="Arial" w:eastAsia="Arial" w:hAnsi="Arial" w:cs="Arial"/>
          <w:sz w:val="28"/>
          <w:szCs w:val="28"/>
        </w:rPr>
      </w:pPr>
    </w:p>
    <w:p w14:paraId="7785DFC2" w14:textId="6A4B308F" w:rsidR="15BA958A" w:rsidRDefault="0989C9C1" w:rsidP="007775A7">
      <w:pPr>
        <w:spacing w:after="15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 xml:space="preserve">PebblePad is a personal development and assessment platform that provides students with an electronic workbook.  This workbook may also be known as a portfolio, clinical skills handbook or similar.  </w:t>
      </w:r>
    </w:p>
    <w:p w14:paraId="23A98D55" w14:textId="1F244623" w:rsidR="15BA958A" w:rsidRDefault="0989C9C1" w:rsidP="007775A7">
      <w:pPr>
        <w:spacing w:after="15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 xml:space="preserve">Workbooks have a similar feel to an online form, where students and assessors can fill in sections and read key information.  </w:t>
      </w:r>
    </w:p>
    <w:p w14:paraId="5B8B19FA" w14:textId="3B36521C" w:rsidR="15BA958A" w:rsidRDefault="0989C9C1" w:rsidP="007775A7">
      <w:pPr>
        <w:spacing w:after="15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 xml:space="preserve">Both you and your student will have access to the same workbook through your separate PebblePad accounts. You will have different permissions in the workbook, so you can fill in the right sections.  </w:t>
      </w:r>
    </w:p>
    <w:p w14:paraId="34EDAFAE" w14:textId="46F0902A" w:rsidR="15BA958A" w:rsidRDefault="0989C9C1" w:rsidP="007775A7">
      <w:pPr>
        <w:spacing w:after="15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As you and your student fill in sections and save, the live workbook will update in real time. UWE staff with the appropriate permissions will also be able to view the live copy.</w:t>
      </w:r>
    </w:p>
    <w:p w14:paraId="64307E85" w14:textId="7133250C" w:rsidR="672B3131" w:rsidRDefault="672B3131" w:rsidP="007775A7">
      <w:pPr>
        <w:jc w:val="both"/>
        <w:rPr>
          <w:rFonts w:ascii="Arial" w:eastAsia="Arial" w:hAnsi="Arial" w:cs="Arial"/>
          <w:b/>
          <w:bCs/>
          <w:sz w:val="28"/>
          <w:szCs w:val="28"/>
          <w:u w:val="single"/>
        </w:rPr>
      </w:pPr>
    </w:p>
    <w:p w14:paraId="19359D23" w14:textId="70C9A0F1" w:rsidR="5374D9E3" w:rsidRPr="00816571" w:rsidRDefault="44471A68" w:rsidP="007775A7">
      <w:pPr>
        <w:rPr>
          <w:rFonts w:ascii="Arial" w:eastAsia="Arial" w:hAnsi="Arial" w:cs="Arial"/>
          <w:b/>
          <w:bCs/>
          <w:sz w:val="28"/>
          <w:szCs w:val="28"/>
        </w:rPr>
      </w:pPr>
      <w:r w:rsidRPr="00816571">
        <w:rPr>
          <w:rFonts w:ascii="Arial" w:eastAsia="Arial" w:hAnsi="Arial" w:cs="Arial"/>
          <w:b/>
          <w:bCs/>
          <w:sz w:val="28"/>
          <w:szCs w:val="28"/>
        </w:rPr>
        <w:t>PebblePad guide for external assessors</w:t>
      </w:r>
    </w:p>
    <w:p w14:paraId="26B76017" w14:textId="36D148B8" w:rsidR="5374D9E3" w:rsidRDefault="44471A68" w:rsidP="007775A7">
      <w:pPr>
        <w:rPr>
          <w:rFonts w:ascii="Arial" w:eastAsia="Arial" w:hAnsi="Arial" w:cs="Arial"/>
          <w:sz w:val="28"/>
          <w:szCs w:val="28"/>
        </w:rPr>
      </w:pPr>
      <w:hyperlink r:id="rId42" w:anchor="page1">
        <w:r w:rsidRPr="7AEC3E04">
          <w:rPr>
            <w:rStyle w:val="Hyperlink"/>
            <w:rFonts w:ascii="Arial" w:eastAsia="Arial" w:hAnsi="Arial" w:cs="Arial"/>
            <w:sz w:val="28"/>
            <w:szCs w:val="28"/>
          </w:rPr>
          <w:t>PebblePad Guide for External Assessors  - PebblePad Guide for External Assessors</w:t>
        </w:r>
      </w:hyperlink>
    </w:p>
    <w:p w14:paraId="3976CB07" w14:textId="36581465" w:rsidR="672B3131" w:rsidRDefault="672B3131" w:rsidP="007775A7">
      <w:pPr>
        <w:rPr>
          <w:rFonts w:ascii="Arial" w:eastAsia="Arial" w:hAnsi="Arial" w:cs="Arial"/>
          <w:b/>
          <w:bCs/>
          <w:sz w:val="28"/>
          <w:szCs w:val="28"/>
          <w:u w:val="single"/>
        </w:rPr>
      </w:pPr>
    </w:p>
    <w:p w14:paraId="76AEF499" w14:textId="3208385D" w:rsidR="5374D9E3" w:rsidRPr="00816571" w:rsidRDefault="44471A68" w:rsidP="007775A7">
      <w:pPr>
        <w:rPr>
          <w:rFonts w:ascii="Arial" w:eastAsia="Arial" w:hAnsi="Arial" w:cs="Arial"/>
          <w:b/>
          <w:bCs/>
          <w:sz w:val="28"/>
          <w:szCs w:val="28"/>
        </w:rPr>
      </w:pPr>
      <w:r w:rsidRPr="00816571">
        <w:rPr>
          <w:rFonts w:ascii="Arial" w:eastAsia="Arial" w:hAnsi="Arial" w:cs="Arial"/>
          <w:b/>
          <w:bCs/>
          <w:sz w:val="28"/>
          <w:szCs w:val="28"/>
        </w:rPr>
        <w:t>PebblePad Example</w:t>
      </w:r>
    </w:p>
    <w:p w14:paraId="306183B4" w14:textId="3B96655B" w:rsidR="5374D9E3" w:rsidRDefault="44471A68" w:rsidP="007775A7">
      <w:pPr>
        <w:rPr>
          <w:rFonts w:ascii="Arial" w:eastAsia="Arial" w:hAnsi="Arial" w:cs="Arial"/>
          <w:sz w:val="28"/>
          <w:szCs w:val="28"/>
        </w:rPr>
      </w:pPr>
      <w:hyperlink r:id="rId43" w:anchor="/public/gw56f9ZqG45Zdj454RR7sWyRZW?historyId=HIVeAkA4AV&amp;pageId=2390c4b4-d631-424c-ace5-6e1bda1350f8">
        <w:r w:rsidRPr="7AEC3E04">
          <w:rPr>
            <w:rStyle w:val="Hyperlink"/>
            <w:rFonts w:ascii="Arial" w:eastAsia="Arial" w:hAnsi="Arial" w:cs="Arial"/>
            <w:sz w:val="28"/>
            <w:szCs w:val="28"/>
          </w:rPr>
          <w:t>Pebble+ Public asset view - (Sept 2025) BSc Nursing Workbook</w:t>
        </w:r>
      </w:hyperlink>
    </w:p>
    <w:p w14:paraId="01132622" w14:textId="0463227D" w:rsidR="672B3131" w:rsidRDefault="0069A6C1" w:rsidP="007775A7">
      <w:pPr>
        <w:pStyle w:val="Heading1"/>
        <w:rPr>
          <w:rFonts w:ascii="Arial" w:eastAsia="Arial" w:hAnsi="Arial" w:cs="Arial"/>
          <w:color w:val="4472C4" w:themeColor="accent1"/>
          <w:sz w:val="28"/>
          <w:szCs w:val="28"/>
        </w:rPr>
      </w:pPr>
      <w:hyperlink r:id="rId44" w:anchor="/public/gw56f9ZqG45Zdj454RR7sWyRZW">
        <w:r w:rsidRPr="7AEC3E04">
          <w:rPr>
            <w:rStyle w:val="Hyperlink"/>
            <w:rFonts w:ascii="Arial" w:eastAsia="Arial" w:hAnsi="Arial" w:cs="Arial"/>
            <w:sz w:val="28"/>
            <w:szCs w:val="28"/>
          </w:rPr>
          <w:t>Live Demonstration Pebble pad Workbook</w:t>
        </w:r>
      </w:hyperlink>
      <w:r w:rsidRPr="7AEC3E04">
        <w:rPr>
          <w:rFonts w:ascii="Arial" w:eastAsia="Arial" w:hAnsi="Arial" w:cs="Arial"/>
          <w:sz w:val="28"/>
          <w:szCs w:val="28"/>
        </w:rPr>
        <w:t>.</w:t>
      </w:r>
    </w:p>
    <w:p w14:paraId="294C7998" w14:textId="7AB60ABA" w:rsidR="672B3131" w:rsidRPr="00851880" w:rsidRDefault="672B3131" w:rsidP="007775A7">
      <w:pPr>
        <w:jc w:val="center"/>
        <w:rPr>
          <w:rFonts w:ascii="Arial" w:eastAsia="Arial" w:hAnsi="Arial" w:cs="Arial"/>
          <w:b/>
          <w:bCs/>
          <w:sz w:val="28"/>
          <w:szCs w:val="28"/>
          <w:u w:val="single"/>
        </w:rPr>
      </w:pPr>
    </w:p>
    <w:p w14:paraId="632F81EE" w14:textId="7253B32B" w:rsidR="672B3131" w:rsidRPr="00851880" w:rsidRDefault="672B3131" w:rsidP="007775A7">
      <w:pPr>
        <w:jc w:val="center"/>
        <w:rPr>
          <w:rFonts w:ascii="Arial" w:eastAsia="Arial" w:hAnsi="Arial" w:cs="Arial"/>
          <w:b/>
          <w:bCs/>
          <w:sz w:val="28"/>
          <w:szCs w:val="28"/>
          <w:u w:val="single"/>
        </w:rPr>
      </w:pPr>
    </w:p>
    <w:p w14:paraId="6526F552" w14:textId="42417C07" w:rsidR="672B3131" w:rsidRPr="00851880" w:rsidRDefault="672B3131" w:rsidP="007775A7">
      <w:pPr>
        <w:jc w:val="center"/>
        <w:rPr>
          <w:rFonts w:ascii="Arial" w:eastAsia="Arial" w:hAnsi="Arial" w:cs="Arial"/>
          <w:b/>
          <w:bCs/>
          <w:sz w:val="28"/>
          <w:szCs w:val="28"/>
          <w:u w:val="single"/>
        </w:rPr>
      </w:pPr>
    </w:p>
    <w:p w14:paraId="1F2F577D" w14:textId="3385AFAF" w:rsidR="7AEC3E04" w:rsidRDefault="7AEC3E04" w:rsidP="007775A7"/>
    <w:p w14:paraId="0B915624" w14:textId="3C77F153" w:rsidR="7AEC3E04" w:rsidRPr="00851880" w:rsidRDefault="7AEC3E04" w:rsidP="007775A7">
      <w:pPr>
        <w:jc w:val="center"/>
        <w:rPr>
          <w:rFonts w:ascii="Arial" w:eastAsia="Arial" w:hAnsi="Arial" w:cs="Arial"/>
          <w:b/>
          <w:bCs/>
          <w:sz w:val="28"/>
          <w:szCs w:val="28"/>
          <w:u w:val="single"/>
        </w:rPr>
      </w:pPr>
    </w:p>
    <w:p w14:paraId="1A1572A8" w14:textId="375968DA" w:rsidR="18466358" w:rsidRPr="00851880" w:rsidRDefault="4C390CB4" w:rsidP="00392D0A">
      <w:pPr>
        <w:rPr>
          <w:rFonts w:ascii="Arial" w:eastAsia="Arial" w:hAnsi="Arial" w:cs="Arial"/>
          <w:b/>
          <w:bCs/>
          <w:sz w:val="32"/>
          <w:szCs w:val="32"/>
        </w:rPr>
      </w:pPr>
      <w:bookmarkStart w:id="21" w:name="Bookmark6"/>
      <w:r w:rsidRPr="00851880">
        <w:rPr>
          <w:rFonts w:ascii="Arial" w:eastAsia="Arial" w:hAnsi="Arial" w:cs="Arial"/>
          <w:b/>
          <w:bCs/>
          <w:sz w:val="32"/>
          <w:szCs w:val="32"/>
        </w:rPr>
        <w:t>Arc Support</w:t>
      </w:r>
      <w:bookmarkEnd w:id="21"/>
    </w:p>
    <w:p w14:paraId="781094AB" w14:textId="7A0D5F24" w:rsidR="672B3131" w:rsidRDefault="672B3131" w:rsidP="007775A7">
      <w:pPr>
        <w:jc w:val="center"/>
        <w:rPr>
          <w:rFonts w:ascii="Arial" w:eastAsia="Arial" w:hAnsi="Arial" w:cs="Arial"/>
          <w:b/>
          <w:bCs/>
          <w:sz w:val="28"/>
          <w:szCs w:val="28"/>
          <w:u w:val="single"/>
        </w:rPr>
      </w:pPr>
    </w:p>
    <w:p w14:paraId="25A98B4B" w14:textId="207CFA45" w:rsidR="2ADE8C2F" w:rsidRPr="00851880" w:rsidRDefault="5675F685" w:rsidP="007775A7">
      <w:pPr>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ARC is UWE Bristol’s placement management system. The ARC suite consists of ARC POW (for students), ARC PEP and Audit (for placement providers)</w:t>
      </w:r>
      <w:r w:rsidR="608156EB" w:rsidRPr="7AEC3E04">
        <w:rPr>
          <w:rFonts w:ascii="Arial" w:eastAsia="Arial" w:hAnsi="Arial" w:cs="Arial"/>
          <w:color w:val="000000" w:themeColor="text1"/>
          <w:sz w:val="28"/>
          <w:szCs w:val="28"/>
        </w:rPr>
        <w:t xml:space="preserve"> and</w:t>
      </w:r>
      <w:r w:rsidRPr="7AEC3E04">
        <w:rPr>
          <w:rFonts w:ascii="Arial" w:eastAsia="Arial" w:hAnsi="Arial" w:cs="Arial"/>
          <w:color w:val="000000" w:themeColor="text1"/>
          <w:sz w:val="28"/>
          <w:szCs w:val="28"/>
        </w:rPr>
        <w:t xml:space="preserve"> ARC Timesheets (for placement mentors)</w:t>
      </w:r>
      <w:r w:rsidR="51E5EEBD" w:rsidRPr="7AEC3E04">
        <w:rPr>
          <w:rFonts w:ascii="Arial" w:eastAsia="Arial" w:hAnsi="Arial" w:cs="Arial"/>
          <w:color w:val="000000" w:themeColor="text1"/>
          <w:sz w:val="28"/>
          <w:szCs w:val="28"/>
        </w:rPr>
        <w:t>.</w:t>
      </w:r>
    </w:p>
    <w:p w14:paraId="1DB6E493" w14:textId="51392F32" w:rsidR="672B3131" w:rsidRDefault="672B3131" w:rsidP="007775A7">
      <w:pPr>
        <w:jc w:val="center"/>
        <w:rPr>
          <w:rFonts w:ascii="Arial" w:eastAsia="Arial" w:hAnsi="Arial" w:cs="Arial"/>
          <w:color w:val="000000" w:themeColor="text1"/>
          <w:sz w:val="28"/>
          <w:szCs w:val="28"/>
        </w:rPr>
      </w:pPr>
    </w:p>
    <w:p w14:paraId="70D91FAB" w14:textId="053A31D4" w:rsidR="714893AF" w:rsidRDefault="35856F8A" w:rsidP="007775A7">
      <w:pPr>
        <w:rPr>
          <w:rFonts w:ascii="Arial" w:eastAsia="Arial" w:hAnsi="Arial" w:cs="Arial"/>
          <w:sz w:val="28"/>
          <w:szCs w:val="28"/>
        </w:rPr>
      </w:pPr>
      <w:hyperlink r:id="rId45">
        <w:r w:rsidRPr="7AEC3E04">
          <w:rPr>
            <w:rStyle w:val="Hyperlink"/>
            <w:rFonts w:ascii="Arial" w:eastAsia="Arial" w:hAnsi="Arial" w:cs="Arial"/>
            <w:sz w:val="28"/>
            <w:szCs w:val="28"/>
          </w:rPr>
          <w:t>ARC guides and forms - Practice Support Net | UWE Bristol</w:t>
        </w:r>
      </w:hyperlink>
    </w:p>
    <w:p w14:paraId="46D35EEA" w14:textId="0E05DA07" w:rsidR="672B3131" w:rsidRDefault="672B3131" w:rsidP="007775A7">
      <w:pPr>
        <w:pStyle w:val="Heading2"/>
        <w:jc w:val="center"/>
        <w:rPr>
          <w:rFonts w:ascii="Arial" w:eastAsia="Arial" w:hAnsi="Arial" w:cs="Arial"/>
          <w:b/>
          <w:bCs/>
          <w:sz w:val="28"/>
          <w:szCs w:val="28"/>
          <w:u w:val="single"/>
        </w:rPr>
      </w:pPr>
    </w:p>
    <w:p w14:paraId="27151D7F" w14:textId="3601F632" w:rsidR="41500986" w:rsidRPr="00816571" w:rsidRDefault="4DB719BD" w:rsidP="007775A7">
      <w:pPr>
        <w:spacing w:after="300"/>
        <w:rPr>
          <w:rFonts w:ascii="Arial" w:eastAsia="Arial" w:hAnsi="Arial" w:cs="Arial"/>
          <w:b/>
          <w:bCs/>
          <w:color w:val="000000" w:themeColor="text1"/>
          <w:sz w:val="28"/>
          <w:szCs w:val="28"/>
        </w:rPr>
      </w:pPr>
      <w:r w:rsidRPr="00816571">
        <w:rPr>
          <w:rFonts w:ascii="Arial" w:eastAsia="Arial" w:hAnsi="Arial" w:cs="Arial"/>
          <w:b/>
          <w:bCs/>
          <w:color w:val="000000" w:themeColor="text1"/>
          <w:sz w:val="28"/>
          <w:szCs w:val="28"/>
        </w:rPr>
        <w:t>Download ARC PEP guides:</w:t>
      </w:r>
    </w:p>
    <w:p w14:paraId="54A14894" w14:textId="64B925BB"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46">
        <w:r w:rsidRPr="00851880">
          <w:rPr>
            <w:rStyle w:val="Hyperlink"/>
            <w:rFonts w:ascii="Arial" w:eastAsia="Arial" w:hAnsi="Arial" w:cs="Arial"/>
            <w:sz w:val="28"/>
            <w:szCs w:val="28"/>
          </w:rPr>
          <w:t>System guide (PDF)</w:t>
        </w:r>
      </w:hyperlink>
    </w:p>
    <w:p w14:paraId="4ED26037" w14:textId="2E087D24"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47">
        <w:r w:rsidRPr="00851880">
          <w:rPr>
            <w:rStyle w:val="Hyperlink"/>
            <w:rFonts w:ascii="Arial" w:eastAsia="Arial" w:hAnsi="Arial" w:cs="Arial"/>
            <w:sz w:val="28"/>
            <w:szCs w:val="28"/>
          </w:rPr>
          <w:t>Placement profile guide (PDF)</w:t>
        </w:r>
      </w:hyperlink>
    </w:p>
    <w:p w14:paraId="03478621" w14:textId="4F4A2045"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48">
        <w:r w:rsidRPr="00851880">
          <w:rPr>
            <w:rStyle w:val="Hyperlink"/>
            <w:rFonts w:ascii="Arial" w:eastAsia="Arial" w:hAnsi="Arial" w:cs="Arial"/>
            <w:sz w:val="28"/>
            <w:szCs w:val="28"/>
          </w:rPr>
          <w:t>Placement profile guide - Social Work only (PDF)</w:t>
        </w:r>
      </w:hyperlink>
    </w:p>
    <w:p w14:paraId="0089772F" w14:textId="2E4E4BEC"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49">
        <w:r w:rsidRPr="00851880">
          <w:rPr>
            <w:rStyle w:val="Hyperlink"/>
            <w:rFonts w:ascii="Arial" w:eastAsia="Arial" w:hAnsi="Arial" w:cs="Arial"/>
            <w:sz w:val="28"/>
            <w:szCs w:val="28"/>
          </w:rPr>
          <w:t>View allocated students guide (PDF)</w:t>
        </w:r>
      </w:hyperlink>
    </w:p>
    <w:p w14:paraId="575D5BB5" w14:textId="54F363A0"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50">
        <w:r w:rsidRPr="00851880">
          <w:rPr>
            <w:rStyle w:val="Hyperlink"/>
            <w:rFonts w:ascii="Arial" w:eastAsia="Arial" w:hAnsi="Arial" w:cs="Arial"/>
            <w:sz w:val="28"/>
            <w:szCs w:val="28"/>
          </w:rPr>
          <w:t>Reports guide (PDF)</w:t>
        </w:r>
      </w:hyperlink>
    </w:p>
    <w:p w14:paraId="5BBBA41F" w14:textId="084A9CBB"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51">
        <w:r w:rsidRPr="00851880">
          <w:rPr>
            <w:rStyle w:val="Hyperlink"/>
            <w:rFonts w:ascii="Arial" w:eastAsia="Arial" w:hAnsi="Arial" w:cs="Arial"/>
            <w:sz w:val="28"/>
            <w:szCs w:val="28"/>
          </w:rPr>
          <w:t>Student allocation report guide (PDF)</w:t>
        </w:r>
      </w:hyperlink>
    </w:p>
    <w:p w14:paraId="79ED0E3B" w14:textId="309AE025"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52">
        <w:r w:rsidRPr="00851880">
          <w:rPr>
            <w:rStyle w:val="Hyperlink"/>
            <w:rFonts w:ascii="Arial" w:eastAsia="Arial" w:hAnsi="Arial" w:cs="Arial"/>
            <w:sz w:val="28"/>
            <w:szCs w:val="28"/>
          </w:rPr>
          <w:t>Next audit due report guide (PDF)</w:t>
        </w:r>
      </w:hyperlink>
    </w:p>
    <w:p w14:paraId="7E54BC52" w14:textId="71917EA3"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53">
        <w:r w:rsidRPr="00851880">
          <w:rPr>
            <w:rStyle w:val="Hyperlink"/>
            <w:rFonts w:ascii="Arial" w:eastAsia="Arial" w:hAnsi="Arial" w:cs="Arial"/>
            <w:sz w:val="28"/>
            <w:szCs w:val="28"/>
          </w:rPr>
          <w:t>Upload documentation guide (PDF)</w:t>
        </w:r>
      </w:hyperlink>
    </w:p>
    <w:p w14:paraId="52808FA1" w14:textId="49F30707" w:rsidR="41500986" w:rsidRDefault="719368A2" w:rsidP="007775A7">
      <w:pPr>
        <w:pStyle w:val="ListParagraph"/>
        <w:numPr>
          <w:ilvl w:val="0"/>
          <w:numId w:val="23"/>
        </w:numPr>
        <w:spacing w:before="150" w:after="150"/>
        <w:ind w:left="300"/>
        <w:rPr>
          <w:rFonts w:ascii="Arial" w:eastAsia="Arial" w:hAnsi="Arial" w:cs="Arial"/>
          <w:color w:val="0C626B"/>
          <w:sz w:val="28"/>
          <w:szCs w:val="28"/>
          <w:u w:val="single"/>
        </w:rPr>
      </w:pPr>
      <w:hyperlink r:id="rId54">
        <w:r w:rsidRPr="00851880">
          <w:rPr>
            <w:rStyle w:val="Hyperlink"/>
            <w:rFonts w:ascii="Arial" w:eastAsia="Arial" w:hAnsi="Arial" w:cs="Arial"/>
            <w:sz w:val="28"/>
            <w:szCs w:val="28"/>
          </w:rPr>
          <w:t>Add educators to the ARC PVI register guide (for trust contacts) (PDF)</w:t>
        </w:r>
      </w:hyperlink>
    </w:p>
    <w:p w14:paraId="60566726" w14:textId="25E4CA7C" w:rsidR="2C5164ED" w:rsidRDefault="15DC9769" w:rsidP="007775A7">
      <w:pPr>
        <w:pStyle w:val="ListParagraph"/>
        <w:numPr>
          <w:ilvl w:val="0"/>
          <w:numId w:val="23"/>
        </w:numPr>
        <w:spacing w:before="150" w:after="150"/>
        <w:ind w:left="300"/>
        <w:rPr>
          <w:rFonts w:ascii="Arial" w:eastAsia="Arial" w:hAnsi="Arial" w:cs="Arial"/>
          <w:color w:val="0C626B"/>
          <w:sz w:val="28"/>
          <w:szCs w:val="28"/>
        </w:rPr>
      </w:pPr>
      <w:r w:rsidRPr="7AEC3E04">
        <w:rPr>
          <w:rFonts w:ascii="Arial" w:eastAsia="Arial" w:hAnsi="Arial" w:cs="Arial"/>
          <w:color w:val="000000" w:themeColor="text1"/>
          <w:sz w:val="28"/>
          <w:szCs w:val="28"/>
        </w:rPr>
        <w:t xml:space="preserve">Request a new placement profile: </w:t>
      </w:r>
      <w:hyperlink r:id="rId55">
        <w:r w:rsidRPr="00851880">
          <w:rPr>
            <w:rStyle w:val="Hyperlink"/>
            <w:rFonts w:ascii="Arial" w:eastAsia="Arial" w:hAnsi="Arial" w:cs="Arial"/>
            <w:sz w:val="28"/>
            <w:szCs w:val="28"/>
          </w:rPr>
          <w:t>ARC PEP and Audit: New Placement and Users Request Form</w:t>
        </w:r>
      </w:hyperlink>
    </w:p>
    <w:p w14:paraId="4257C91F" w14:textId="1B8F5AFC" w:rsidR="2C5164ED" w:rsidRDefault="15DC9769" w:rsidP="007775A7">
      <w:pPr>
        <w:pStyle w:val="ListParagraph"/>
        <w:numPr>
          <w:ilvl w:val="0"/>
          <w:numId w:val="23"/>
        </w:numPr>
        <w:spacing w:before="150" w:after="150"/>
        <w:ind w:left="300"/>
        <w:rPr>
          <w:rFonts w:ascii="Arial" w:eastAsia="Arial" w:hAnsi="Arial" w:cs="Arial"/>
          <w:color w:val="0C626B"/>
          <w:sz w:val="28"/>
          <w:szCs w:val="28"/>
          <w:u w:val="single"/>
        </w:rPr>
      </w:pPr>
      <w:r w:rsidRPr="7AEC3E04">
        <w:rPr>
          <w:rFonts w:ascii="Arial" w:eastAsia="Arial" w:hAnsi="Arial" w:cs="Arial"/>
          <w:color w:val="000000" w:themeColor="text1"/>
          <w:sz w:val="28"/>
          <w:szCs w:val="28"/>
        </w:rPr>
        <w:t xml:space="preserve">Request new user access to ARC PEP and Audit or make changes to existing users or placements: </w:t>
      </w:r>
      <w:hyperlink r:id="rId56">
        <w:r w:rsidRPr="00851880">
          <w:rPr>
            <w:rStyle w:val="Hyperlink"/>
            <w:rFonts w:ascii="Arial" w:eastAsia="Arial" w:hAnsi="Arial" w:cs="Arial"/>
            <w:sz w:val="28"/>
            <w:szCs w:val="28"/>
          </w:rPr>
          <w:t>ARC PEP and Audit: New User or Amend a User/Placement Request Form</w:t>
        </w:r>
      </w:hyperlink>
    </w:p>
    <w:p w14:paraId="75999A61" w14:textId="3FA0322E" w:rsidR="672B3131" w:rsidRPr="00851880" w:rsidRDefault="672B3131" w:rsidP="007775A7">
      <w:pPr>
        <w:rPr>
          <w:rFonts w:ascii="Arial" w:eastAsia="Arial" w:hAnsi="Arial" w:cs="Arial"/>
          <w:b/>
          <w:bCs/>
          <w:sz w:val="28"/>
          <w:szCs w:val="28"/>
          <w:u w:val="single"/>
        </w:rPr>
      </w:pPr>
    </w:p>
    <w:p w14:paraId="513BC8A4" w14:textId="75204315" w:rsidR="672B3131" w:rsidRPr="00851880" w:rsidRDefault="672B3131" w:rsidP="007775A7">
      <w:pPr>
        <w:jc w:val="center"/>
        <w:rPr>
          <w:rFonts w:ascii="Arial" w:eastAsia="Arial" w:hAnsi="Arial" w:cs="Arial"/>
          <w:b/>
          <w:bCs/>
          <w:sz w:val="28"/>
          <w:szCs w:val="28"/>
          <w:u w:val="single"/>
        </w:rPr>
      </w:pPr>
    </w:p>
    <w:p w14:paraId="6BDB6BA5" w14:textId="7FEC3432" w:rsidR="531993C2" w:rsidRPr="00851880" w:rsidRDefault="531993C2" w:rsidP="007775A7">
      <w:pPr>
        <w:jc w:val="center"/>
        <w:rPr>
          <w:rFonts w:ascii="Arial" w:eastAsia="Arial" w:hAnsi="Arial" w:cs="Arial"/>
          <w:b/>
          <w:bCs/>
          <w:sz w:val="28"/>
          <w:szCs w:val="28"/>
          <w:u w:val="single"/>
        </w:rPr>
      </w:pPr>
    </w:p>
    <w:p w14:paraId="7174D039" w14:textId="21C59153" w:rsidR="672B3131" w:rsidRPr="00851880" w:rsidRDefault="672B3131" w:rsidP="007775A7">
      <w:pPr>
        <w:jc w:val="center"/>
        <w:rPr>
          <w:rFonts w:ascii="Arial" w:eastAsia="Arial" w:hAnsi="Arial" w:cs="Arial"/>
          <w:b/>
          <w:bCs/>
          <w:sz w:val="28"/>
          <w:szCs w:val="28"/>
          <w:u w:val="single"/>
        </w:rPr>
      </w:pPr>
    </w:p>
    <w:p w14:paraId="17ECCFC1" w14:textId="4E80E9D2" w:rsidR="672B3131" w:rsidRPr="00851880" w:rsidRDefault="672B3131" w:rsidP="007775A7">
      <w:pPr>
        <w:jc w:val="center"/>
        <w:rPr>
          <w:rFonts w:ascii="Arial" w:eastAsia="Arial" w:hAnsi="Arial" w:cs="Arial"/>
          <w:b/>
          <w:bCs/>
          <w:sz w:val="28"/>
          <w:szCs w:val="28"/>
          <w:u w:val="single"/>
        </w:rPr>
      </w:pPr>
    </w:p>
    <w:p w14:paraId="11B3816A" w14:textId="44B36FE2" w:rsidR="672B3131" w:rsidRPr="00851880" w:rsidRDefault="672B3131" w:rsidP="007775A7">
      <w:pPr>
        <w:jc w:val="center"/>
        <w:rPr>
          <w:rFonts w:ascii="Arial" w:eastAsia="Arial" w:hAnsi="Arial" w:cs="Arial"/>
          <w:b/>
          <w:bCs/>
          <w:sz w:val="28"/>
          <w:szCs w:val="28"/>
          <w:u w:val="single"/>
        </w:rPr>
      </w:pPr>
    </w:p>
    <w:p w14:paraId="31F22C78" w14:textId="090C244E" w:rsidR="672B3131" w:rsidRDefault="672B3131" w:rsidP="007775A7">
      <w:pPr>
        <w:jc w:val="center"/>
        <w:rPr>
          <w:rFonts w:ascii="Arial" w:eastAsia="Arial" w:hAnsi="Arial" w:cs="Arial"/>
          <w:b/>
          <w:bCs/>
          <w:sz w:val="28"/>
          <w:szCs w:val="28"/>
          <w:u w:val="single"/>
        </w:rPr>
      </w:pPr>
    </w:p>
    <w:p w14:paraId="1AF49A5B" w14:textId="7A1DBB8C" w:rsidR="7AEC3E04" w:rsidRDefault="7AEC3E04" w:rsidP="007775A7">
      <w:r>
        <w:br w:type="page"/>
      </w:r>
    </w:p>
    <w:p w14:paraId="67CF8CFA" w14:textId="7F678093" w:rsidR="7AEC3E04" w:rsidRPr="00851880" w:rsidRDefault="7AEC3E04" w:rsidP="007775A7">
      <w:pPr>
        <w:jc w:val="center"/>
        <w:rPr>
          <w:rFonts w:ascii="Arial" w:eastAsia="Arial" w:hAnsi="Arial" w:cs="Arial"/>
          <w:b/>
          <w:bCs/>
          <w:sz w:val="28"/>
          <w:szCs w:val="28"/>
          <w:u w:val="single"/>
        </w:rPr>
      </w:pPr>
    </w:p>
    <w:p w14:paraId="28B47CED" w14:textId="550C9EB2" w:rsidR="18466358" w:rsidRPr="00851880" w:rsidRDefault="3BE4FCC0" w:rsidP="00392D0A">
      <w:pPr>
        <w:rPr>
          <w:rFonts w:ascii="Arial" w:eastAsia="Arial" w:hAnsi="Arial" w:cs="Arial"/>
          <w:b/>
          <w:bCs/>
          <w:sz w:val="32"/>
          <w:szCs w:val="32"/>
        </w:rPr>
      </w:pPr>
      <w:bookmarkStart w:id="22" w:name="Bookmark7"/>
      <w:r w:rsidRPr="00851880">
        <w:rPr>
          <w:rFonts w:ascii="Arial" w:eastAsia="Arial" w:hAnsi="Arial" w:cs="Arial"/>
          <w:b/>
          <w:bCs/>
          <w:sz w:val="32"/>
          <w:szCs w:val="32"/>
        </w:rPr>
        <w:t>Clinical Education</w:t>
      </w:r>
      <w:r w:rsidR="0059CC17" w:rsidRPr="00851880">
        <w:rPr>
          <w:rFonts w:ascii="Arial" w:eastAsia="Arial" w:hAnsi="Arial" w:cs="Arial"/>
          <w:b/>
          <w:bCs/>
          <w:sz w:val="32"/>
          <w:szCs w:val="32"/>
        </w:rPr>
        <w:t xml:space="preserve"> </w:t>
      </w:r>
      <w:r w:rsidR="6C862471" w:rsidRPr="00851880">
        <w:rPr>
          <w:rFonts w:ascii="Arial" w:eastAsia="Arial" w:hAnsi="Arial" w:cs="Arial"/>
          <w:b/>
          <w:bCs/>
          <w:sz w:val="32"/>
          <w:szCs w:val="32"/>
        </w:rPr>
        <w:t>Model</w:t>
      </w:r>
      <w:r w:rsidR="0059CC17" w:rsidRPr="00851880">
        <w:rPr>
          <w:rFonts w:ascii="Arial" w:eastAsia="Arial" w:hAnsi="Arial" w:cs="Arial"/>
          <w:b/>
          <w:bCs/>
          <w:sz w:val="32"/>
          <w:szCs w:val="32"/>
        </w:rPr>
        <w:t>s</w:t>
      </w:r>
      <w:bookmarkEnd w:id="22"/>
    </w:p>
    <w:p w14:paraId="260286DD" w14:textId="2EB8F3C2" w:rsidR="672B3131" w:rsidRPr="00851880" w:rsidRDefault="672B3131" w:rsidP="007775A7">
      <w:pPr>
        <w:jc w:val="center"/>
        <w:rPr>
          <w:rFonts w:ascii="Arial" w:eastAsia="Arial" w:hAnsi="Arial" w:cs="Arial"/>
          <w:sz w:val="28"/>
          <w:szCs w:val="28"/>
          <w:u w:val="single"/>
        </w:rPr>
      </w:pPr>
    </w:p>
    <w:p w14:paraId="436F49BC" w14:textId="7C2F9A2F" w:rsidR="672B3131" w:rsidRPr="00851880" w:rsidRDefault="5CF19DBD" w:rsidP="007775A7">
      <w:pPr>
        <w:jc w:val="both"/>
        <w:rPr>
          <w:rFonts w:ascii="Arial" w:eastAsia="Arial" w:hAnsi="Arial" w:cs="Arial"/>
          <w:sz w:val="28"/>
          <w:szCs w:val="28"/>
        </w:rPr>
      </w:pPr>
      <w:r w:rsidRPr="00851880">
        <w:rPr>
          <w:rFonts w:ascii="Arial" w:eastAsia="Arial" w:hAnsi="Arial" w:cs="Arial"/>
          <w:sz w:val="28"/>
          <w:szCs w:val="28"/>
        </w:rPr>
        <w:t>A clinical education model is a structured approach used to organise and deliver learning within a healthcare practice environment. It outlines how students or trainees are supported to develop clinical knowledge, skills, professional behaviours, and confidence while providing patient care under appr</w:t>
      </w:r>
      <w:r w:rsidRPr="7AEC3E04">
        <w:rPr>
          <w:rFonts w:ascii="Arial" w:eastAsia="Arial" w:hAnsi="Arial" w:cs="Arial"/>
          <w:sz w:val="28"/>
          <w:szCs w:val="28"/>
        </w:rPr>
        <w:t>opriate supervision.</w:t>
      </w:r>
      <w:r w:rsidR="76256F52" w:rsidRPr="7AEC3E04">
        <w:rPr>
          <w:rFonts w:ascii="Arial" w:eastAsia="Arial" w:hAnsi="Arial" w:cs="Arial"/>
          <w:sz w:val="28"/>
          <w:szCs w:val="28"/>
        </w:rPr>
        <w:t xml:space="preserve"> </w:t>
      </w:r>
      <w:r w:rsidR="77795D70" w:rsidRPr="00851880">
        <w:rPr>
          <w:rFonts w:ascii="Arial" w:eastAsia="Arial" w:hAnsi="Arial" w:cs="Arial"/>
          <w:sz w:val="28"/>
          <w:szCs w:val="28"/>
        </w:rPr>
        <w:t>Placement providers can combine different clinical education models to create a flexible, high-quality learning experience that meets the needs of students, supervisors, and the placement setting.</w:t>
      </w:r>
      <w:commentRangeStart w:id="23"/>
      <w:commentRangeEnd w:id="23"/>
      <w:r w:rsidR="672B3131">
        <w:rPr>
          <w:rStyle w:val="CommentReference"/>
          <w:rFonts w:ascii="Arial" w:eastAsia="Arial" w:hAnsi="Arial" w:cs="Arial"/>
          <w:sz w:val="28"/>
          <w:szCs w:val="28"/>
        </w:rPr>
        <w:commentReference w:id="23"/>
      </w:r>
    </w:p>
    <w:p w14:paraId="379E3736" w14:textId="3ECE4390" w:rsidR="672B3131" w:rsidRPr="00851880" w:rsidRDefault="672B3131" w:rsidP="007775A7">
      <w:pPr>
        <w:pStyle w:val="ListParagraph"/>
        <w:rPr>
          <w:rFonts w:ascii="Arial" w:eastAsia="Arial" w:hAnsi="Arial" w:cs="Arial"/>
          <w:sz w:val="28"/>
          <w:szCs w:val="28"/>
        </w:rPr>
      </w:pPr>
    </w:p>
    <w:p w14:paraId="0807C6B5" w14:textId="539785BA" w:rsidR="672B3131" w:rsidRDefault="3EEE11CC" w:rsidP="007775A7">
      <w:pPr>
        <w:pStyle w:val="ListParagraph"/>
        <w:numPr>
          <w:ilvl w:val="0"/>
          <w:numId w:val="12"/>
        </w:numPr>
        <w:jc w:val="both"/>
        <w:rPr>
          <w:rFonts w:ascii="Arial" w:eastAsia="Arial" w:hAnsi="Arial" w:cs="Arial"/>
          <w:sz w:val="28"/>
          <w:szCs w:val="28"/>
        </w:rPr>
      </w:pPr>
      <w:r w:rsidRPr="00851880">
        <w:rPr>
          <w:rFonts w:ascii="Arial" w:eastAsia="Arial" w:hAnsi="Arial" w:cs="Arial"/>
          <w:b/>
          <w:bCs/>
          <w:sz w:val="28"/>
          <w:szCs w:val="28"/>
        </w:rPr>
        <w:t>Collaborative Learning in Practice (CLiP):</w:t>
      </w:r>
      <w:r w:rsidRPr="00851880">
        <w:rPr>
          <w:rFonts w:ascii="Arial" w:eastAsia="Arial" w:hAnsi="Arial" w:cs="Arial"/>
          <w:sz w:val="28"/>
          <w:szCs w:val="28"/>
        </w:rPr>
        <w:t xml:space="preserve"> </w:t>
      </w:r>
      <w:r w:rsidR="29EC100A" w:rsidRPr="00851880">
        <w:rPr>
          <w:rFonts w:ascii="Arial" w:eastAsia="Arial" w:hAnsi="Arial" w:cs="Arial"/>
          <w:color w:val="1A1F3E"/>
          <w:sz w:val="28"/>
          <w:szCs w:val="28"/>
        </w:rPr>
        <w:t xml:space="preserve">Collaborative Learning in Practice (CLiP) is a widely used model designed to enhance student placement experiences through peer-to-peer support across year groups. While care remains under the supervision of a practice supervisor or assessor, students take the lead in organising and delivering it, offering a hands-on, realistic experience that builds confidence, leadership, and clinical skills. The model also integrates the wider ward team into the learning environment, exposing students to various roles such as reception, estates, and other </w:t>
      </w:r>
      <w:r w:rsidR="29EC100A" w:rsidRPr="7AEC3E04">
        <w:rPr>
          <w:rFonts w:ascii="Arial" w:eastAsia="Arial" w:hAnsi="Arial" w:cs="Arial"/>
          <w:color w:val="1A1F3E"/>
          <w:sz w:val="28"/>
          <w:szCs w:val="28"/>
        </w:rPr>
        <w:t xml:space="preserve">clinical professionals. A key benefit is its ability to deliver high-quality supervision and coaching within existing staffing constraints. </w:t>
      </w:r>
      <w:r w:rsidR="29EC100A" w:rsidRPr="7AEC3E04">
        <w:rPr>
          <w:rFonts w:ascii="Arial" w:eastAsia="Arial" w:hAnsi="Arial" w:cs="Arial"/>
          <w:sz w:val="28"/>
          <w:szCs w:val="28"/>
        </w:rPr>
        <w:t xml:space="preserve"> </w:t>
      </w:r>
    </w:p>
    <w:p w14:paraId="0A9E58F8" w14:textId="6F125D04" w:rsidR="531993C2" w:rsidRDefault="531993C2" w:rsidP="007775A7">
      <w:pPr>
        <w:pStyle w:val="ListParagraph"/>
        <w:rPr>
          <w:rFonts w:ascii="Arial" w:eastAsia="Arial" w:hAnsi="Arial" w:cs="Arial"/>
          <w:sz w:val="28"/>
          <w:szCs w:val="28"/>
        </w:rPr>
      </w:pPr>
    </w:p>
    <w:p w14:paraId="7EB037C2" w14:textId="53E1494A" w:rsidR="1E141066" w:rsidRDefault="1177AD94" w:rsidP="007775A7">
      <w:pPr>
        <w:pStyle w:val="ListParagraph"/>
        <w:numPr>
          <w:ilvl w:val="0"/>
          <w:numId w:val="12"/>
        </w:numPr>
        <w:tabs>
          <w:tab w:val="left" w:pos="0"/>
          <w:tab w:val="left" w:pos="720"/>
        </w:tabs>
        <w:jc w:val="both"/>
        <w:rPr>
          <w:rFonts w:ascii="Arial" w:eastAsia="Arial" w:hAnsi="Arial" w:cs="Arial"/>
          <w:sz w:val="28"/>
          <w:szCs w:val="28"/>
        </w:rPr>
      </w:pPr>
      <w:r w:rsidRPr="7AEC3E04">
        <w:rPr>
          <w:rFonts w:ascii="Arial" w:eastAsia="Arial" w:hAnsi="Arial" w:cs="Arial"/>
          <w:b/>
          <w:bCs/>
          <w:sz w:val="28"/>
          <w:szCs w:val="28"/>
        </w:rPr>
        <w:t>Long-arm supervision (indirect or off-site supervision):</w:t>
      </w:r>
      <w:r w:rsidRPr="7AEC3E04">
        <w:rPr>
          <w:rFonts w:ascii="Arial" w:eastAsia="Arial" w:hAnsi="Arial" w:cs="Arial"/>
          <w:sz w:val="28"/>
          <w:szCs w:val="28"/>
        </w:rPr>
        <w:t xml:space="preserve"> </w:t>
      </w:r>
      <w:r w:rsidR="2BAE4B93" w:rsidRPr="7AEC3E04">
        <w:rPr>
          <w:rFonts w:ascii="Arial" w:eastAsia="Arial" w:hAnsi="Arial" w:cs="Arial"/>
          <w:sz w:val="28"/>
          <w:szCs w:val="28"/>
        </w:rPr>
        <w:t xml:space="preserve">Long-arm supervision refers to a model where the registered professional supervisor is not physically present full time in the placement </w:t>
      </w:r>
      <w:r w:rsidR="29710704" w:rsidRPr="7AEC3E04">
        <w:rPr>
          <w:rFonts w:ascii="Arial" w:eastAsia="Arial" w:hAnsi="Arial" w:cs="Arial"/>
          <w:sz w:val="28"/>
          <w:szCs w:val="28"/>
        </w:rPr>
        <w:t>setting but</w:t>
      </w:r>
      <w:r w:rsidR="2BAE4B93" w:rsidRPr="7AEC3E04">
        <w:rPr>
          <w:rFonts w:ascii="Arial" w:eastAsia="Arial" w:hAnsi="Arial" w:cs="Arial"/>
          <w:sz w:val="28"/>
          <w:szCs w:val="28"/>
        </w:rPr>
        <w:t xml:space="preserve"> retains responsibility for student supervision and assessment remotely or through scheduled contact. Day-to-day support may be provided by non-registered staff or another team member</w:t>
      </w:r>
    </w:p>
    <w:p w14:paraId="0B5494C7" w14:textId="6ED3985B" w:rsidR="531993C2" w:rsidRDefault="531993C2" w:rsidP="007775A7">
      <w:pPr>
        <w:pStyle w:val="ListParagraph"/>
        <w:tabs>
          <w:tab w:val="left" w:pos="0"/>
          <w:tab w:val="left" w:pos="720"/>
        </w:tabs>
        <w:rPr>
          <w:rFonts w:ascii="Arial" w:eastAsia="Arial" w:hAnsi="Arial" w:cs="Arial"/>
          <w:sz w:val="28"/>
          <w:szCs w:val="28"/>
        </w:rPr>
      </w:pPr>
    </w:p>
    <w:p w14:paraId="73055EFD" w14:textId="7D43D70A" w:rsidR="1E141066" w:rsidRDefault="1177AD94" w:rsidP="007775A7">
      <w:pPr>
        <w:pStyle w:val="ListParagraph"/>
        <w:numPr>
          <w:ilvl w:val="0"/>
          <w:numId w:val="12"/>
        </w:numPr>
        <w:spacing w:before="240" w:after="240"/>
        <w:jc w:val="both"/>
        <w:rPr>
          <w:rFonts w:ascii="Arial" w:eastAsia="Arial" w:hAnsi="Arial" w:cs="Arial"/>
          <w:sz w:val="28"/>
          <w:szCs w:val="28"/>
        </w:rPr>
      </w:pPr>
      <w:r w:rsidRPr="7AEC3E04">
        <w:rPr>
          <w:rFonts w:ascii="Arial" w:eastAsia="Arial" w:hAnsi="Arial" w:cs="Arial"/>
          <w:b/>
          <w:bCs/>
          <w:sz w:val="28"/>
          <w:szCs w:val="28"/>
        </w:rPr>
        <w:t>Role-emerging placements:</w:t>
      </w:r>
      <w:r w:rsidRPr="7AEC3E04">
        <w:rPr>
          <w:rFonts w:ascii="Arial" w:eastAsia="Arial" w:hAnsi="Arial" w:cs="Arial"/>
          <w:sz w:val="28"/>
          <w:szCs w:val="28"/>
        </w:rPr>
        <w:t xml:space="preserve"> </w:t>
      </w:r>
      <w:r w:rsidR="77477905" w:rsidRPr="7AEC3E04">
        <w:rPr>
          <w:rFonts w:ascii="Arial" w:eastAsia="Arial" w:hAnsi="Arial" w:cs="Arial"/>
          <w:sz w:val="28"/>
          <w:szCs w:val="28"/>
        </w:rPr>
        <w:t>These are placements in settings without an established professional role, often linked to long-arm supervision i.e. care homes, charities, schools and community organisations</w:t>
      </w:r>
    </w:p>
    <w:p w14:paraId="2A7A92CE" w14:textId="524E5DF9" w:rsidR="531993C2" w:rsidRPr="00851880" w:rsidRDefault="531993C2" w:rsidP="007775A7">
      <w:pPr>
        <w:pStyle w:val="ListParagraph"/>
        <w:spacing w:before="240" w:after="240"/>
        <w:jc w:val="both"/>
        <w:rPr>
          <w:rFonts w:ascii="Arial" w:eastAsia="Arial" w:hAnsi="Arial" w:cs="Arial"/>
          <w:sz w:val="28"/>
          <w:szCs w:val="28"/>
        </w:rPr>
      </w:pPr>
    </w:p>
    <w:p w14:paraId="260F3F51" w14:textId="77C7FB94" w:rsidR="1E141066" w:rsidRDefault="1177AD94" w:rsidP="007775A7">
      <w:pPr>
        <w:pStyle w:val="ListParagraph"/>
        <w:numPr>
          <w:ilvl w:val="0"/>
          <w:numId w:val="12"/>
        </w:numPr>
        <w:spacing w:before="240" w:after="240"/>
        <w:jc w:val="both"/>
        <w:rPr>
          <w:rFonts w:ascii="Arial" w:eastAsia="Arial" w:hAnsi="Arial" w:cs="Arial"/>
          <w:sz w:val="28"/>
          <w:szCs w:val="28"/>
        </w:rPr>
      </w:pPr>
      <w:r w:rsidRPr="7AEC3E04">
        <w:rPr>
          <w:rFonts w:ascii="Arial" w:eastAsia="Arial" w:hAnsi="Arial" w:cs="Arial"/>
          <w:b/>
          <w:bCs/>
          <w:sz w:val="28"/>
          <w:szCs w:val="28"/>
        </w:rPr>
        <w:t>Peer-assisted learning (PAL):</w:t>
      </w:r>
      <w:r w:rsidR="5A3F9A96" w:rsidRPr="7AEC3E04">
        <w:rPr>
          <w:rFonts w:ascii="Arial" w:eastAsia="Arial" w:hAnsi="Arial" w:cs="Arial"/>
          <w:b/>
          <w:bCs/>
          <w:sz w:val="28"/>
          <w:szCs w:val="28"/>
        </w:rPr>
        <w:t xml:space="preserve"> </w:t>
      </w:r>
      <w:r w:rsidR="5A3F9A96" w:rsidRPr="7AEC3E04">
        <w:rPr>
          <w:rFonts w:ascii="Arial" w:eastAsia="Arial" w:hAnsi="Arial" w:cs="Arial"/>
          <w:sz w:val="28"/>
          <w:szCs w:val="28"/>
        </w:rPr>
        <w:t>Students learn collaboratively in pairs or groups rather than under exclusive 1:1 supervision.</w:t>
      </w:r>
      <w:r w:rsidRPr="7AEC3E04">
        <w:rPr>
          <w:rFonts w:ascii="Arial" w:eastAsia="Arial" w:hAnsi="Arial" w:cs="Arial"/>
          <w:sz w:val="28"/>
          <w:szCs w:val="28"/>
        </w:rPr>
        <w:t xml:space="preserve"> </w:t>
      </w:r>
      <w:r w:rsidRPr="7AEC3E04">
        <w:rPr>
          <w:rFonts w:ascii="Arial" w:eastAsia="Arial" w:hAnsi="Arial" w:cs="Arial"/>
          <w:sz w:val="28"/>
          <w:szCs w:val="28"/>
        </w:rPr>
        <w:lastRenderedPageBreak/>
        <w:t>Learners support each other's development through shared learning, feedback, teaching and reflection.</w:t>
      </w:r>
    </w:p>
    <w:p w14:paraId="2BF57FF0" w14:textId="5B0F3C9F" w:rsidR="531993C2" w:rsidRDefault="531993C2" w:rsidP="007775A7">
      <w:pPr>
        <w:pStyle w:val="ListParagraph"/>
        <w:spacing w:before="240" w:after="240"/>
        <w:jc w:val="both"/>
        <w:rPr>
          <w:rFonts w:ascii="Arial" w:eastAsia="Arial" w:hAnsi="Arial" w:cs="Arial"/>
          <w:sz w:val="28"/>
          <w:szCs w:val="28"/>
        </w:rPr>
      </w:pPr>
    </w:p>
    <w:p w14:paraId="5AAD3FD5" w14:textId="5D80C980" w:rsidR="1E141066" w:rsidRDefault="1177AD94" w:rsidP="007775A7">
      <w:pPr>
        <w:pStyle w:val="ListParagraph"/>
        <w:numPr>
          <w:ilvl w:val="0"/>
          <w:numId w:val="12"/>
        </w:numPr>
        <w:spacing w:before="240" w:after="240"/>
        <w:jc w:val="both"/>
        <w:rPr>
          <w:rFonts w:ascii="Arial" w:eastAsia="Arial" w:hAnsi="Arial" w:cs="Arial"/>
          <w:sz w:val="28"/>
          <w:szCs w:val="28"/>
        </w:rPr>
      </w:pPr>
      <w:r w:rsidRPr="7AEC3E04">
        <w:rPr>
          <w:rFonts w:ascii="Arial" w:eastAsia="Arial" w:hAnsi="Arial" w:cs="Arial"/>
          <w:b/>
          <w:bCs/>
          <w:sz w:val="28"/>
          <w:szCs w:val="28"/>
        </w:rPr>
        <w:t>Hub-and-spoke models:</w:t>
      </w:r>
      <w:r w:rsidRPr="7AEC3E04">
        <w:rPr>
          <w:rFonts w:ascii="Arial" w:eastAsia="Arial" w:hAnsi="Arial" w:cs="Arial"/>
          <w:sz w:val="28"/>
          <w:szCs w:val="28"/>
        </w:rPr>
        <w:t xml:space="preserve"> </w:t>
      </w:r>
      <w:r w:rsidR="79B80865" w:rsidRPr="7AEC3E04">
        <w:rPr>
          <w:rFonts w:ascii="Arial" w:eastAsia="Arial" w:hAnsi="Arial" w:cs="Arial"/>
          <w:sz w:val="28"/>
          <w:szCs w:val="28"/>
        </w:rPr>
        <w:t xml:space="preserve">The hub and spoke model is a clinical placement framework where a student is assigned to a primary healthcare setting (the hub) for the majority of their training, while also taking short, complementary visits to other departments or community settings (the spokes) </w:t>
      </w:r>
      <w:r w:rsidRPr="7AEC3E04">
        <w:rPr>
          <w:rFonts w:ascii="Arial" w:eastAsia="Arial" w:hAnsi="Arial" w:cs="Arial"/>
          <w:sz w:val="28"/>
          <w:szCs w:val="28"/>
        </w:rPr>
        <w:t>Learners have a main placement (hub) alongside shorter experiences (spokes) in related settings to gain a broader understanding of care pathways.</w:t>
      </w:r>
    </w:p>
    <w:p w14:paraId="7E3E4128" w14:textId="7B32D731" w:rsidR="531993C2" w:rsidRPr="00851880" w:rsidRDefault="531993C2" w:rsidP="007775A7">
      <w:pPr>
        <w:pStyle w:val="ListParagraph"/>
        <w:spacing w:before="240" w:after="240"/>
        <w:jc w:val="both"/>
        <w:rPr>
          <w:rFonts w:ascii="Arial" w:eastAsia="Arial" w:hAnsi="Arial" w:cs="Arial"/>
          <w:sz w:val="28"/>
          <w:szCs w:val="28"/>
        </w:rPr>
      </w:pPr>
    </w:p>
    <w:p w14:paraId="2CA0229B" w14:textId="5E8F9C9D" w:rsidR="1E141066" w:rsidRPr="00851880" w:rsidRDefault="1177AD94" w:rsidP="007775A7">
      <w:pPr>
        <w:pStyle w:val="ListParagraph"/>
        <w:numPr>
          <w:ilvl w:val="0"/>
          <w:numId w:val="12"/>
        </w:numPr>
        <w:spacing w:before="240" w:after="240"/>
        <w:jc w:val="both"/>
        <w:rPr>
          <w:rFonts w:ascii="Arial" w:eastAsia="Arial" w:hAnsi="Arial" w:cs="Arial"/>
          <w:sz w:val="28"/>
          <w:szCs w:val="28"/>
        </w:rPr>
      </w:pPr>
      <w:r w:rsidRPr="00851880">
        <w:rPr>
          <w:rFonts w:ascii="Arial" w:eastAsia="Arial" w:hAnsi="Arial" w:cs="Arial"/>
          <w:b/>
          <w:bCs/>
          <w:sz w:val="28"/>
          <w:szCs w:val="28"/>
        </w:rPr>
        <w:t>Dedicated Education Units (DEUs):</w:t>
      </w:r>
      <w:r w:rsidRPr="00851880">
        <w:rPr>
          <w:rFonts w:ascii="Arial" w:eastAsia="Arial" w:hAnsi="Arial" w:cs="Arial"/>
          <w:sz w:val="28"/>
          <w:szCs w:val="28"/>
        </w:rPr>
        <w:t xml:space="preserve"> Clinical areas specifically designed for student learning, where healthcare providers and education institutions work together to deliver high-quality placements.</w:t>
      </w:r>
    </w:p>
    <w:p w14:paraId="31FF0644" w14:textId="790DE850" w:rsidR="531993C2" w:rsidRPr="00851880" w:rsidRDefault="531993C2" w:rsidP="007775A7">
      <w:pPr>
        <w:pStyle w:val="ListParagraph"/>
        <w:spacing w:before="240" w:after="240"/>
        <w:jc w:val="both"/>
        <w:rPr>
          <w:rFonts w:ascii="Arial" w:eastAsia="Arial" w:hAnsi="Arial" w:cs="Arial"/>
          <w:sz w:val="28"/>
          <w:szCs w:val="28"/>
        </w:rPr>
      </w:pPr>
    </w:p>
    <w:p w14:paraId="0BEE49F9" w14:textId="7905D40E" w:rsidR="1E141066" w:rsidRPr="00851880" w:rsidRDefault="1177AD94" w:rsidP="007775A7">
      <w:pPr>
        <w:pStyle w:val="ListParagraph"/>
        <w:numPr>
          <w:ilvl w:val="0"/>
          <w:numId w:val="12"/>
        </w:numPr>
        <w:spacing w:before="240" w:after="240"/>
        <w:jc w:val="both"/>
        <w:rPr>
          <w:rFonts w:ascii="Arial" w:eastAsia="Arial" w:hAnsi="Arial" w:cs="Arial"/>
          <w:sz w:val="28"/>
          <w:szCs w:val="28"/>
        </w:rPr>
      </w:pPr>
      <w:r w:rsidRPr="00851880">
        <w:rPr>
          <w:rFonts w:ascii="Arial" w:eastAsia="Arial" w:hAnsi="Arial" w:cs="Arial"/>
          <w:b/>
          <w:bCs/>
          <w:sz w:val="28"/>
          <w:szCs w:val="28"/>
        </w:rPr>
        <w:t>Practice assessor/practice supervisor models (post-NMC 2018 standards):</w:t>
      </w:r>
      <w:r w:rsidRPr="00851880">
        <w:rPr>
          <w:rFonts w:ascii="Arial" w:eastAsia="Arial" w:hAnsi="Arial" w:cs="Arial"/>
          <w:sz w:val="28"/>
          <w:szCs w:val="28"/>
        </w:rPr>
        <w:t xml:space="preserve"> Practice supervisors support learners in practice, while separate practice assessors independently evaluate their achievement of required proficiencies.</w:t>
      </w:r>
    </w:p>
    <w:p w14:paraId="759474A9" w14:textId="35256A43" w:rsidR="531993C2" w:rsidRPr="00851880" w:rsidRDefault="531993C2" w:rsidP="007775A7">
      <w:pPr>
        <w:pStyle w:val="ListParagraph"/>
        <w:spacing w:before="240" w:after="240"/>
        <w:jc w:val="both"/>
        <w:rPr>
          <w:rFonts w:ascii="Arial" w:eastAsia="Arial" w:hAnsi="Arial" w:cs="Arial"/>
          <w:sz w:val="28"/>
          <w:szCs w:val="28"/>
        </w:rPr>
      </w:pPr>
    </w:p>
    <w:p w14:paraId="05A3025F" w14:textId="38C0DE8D" w:rsidR="1E141066" w:rsidRPr="00851880" w:rsidRDefault="1177AD94" w:rsidP="007775A7">
      <w:pPr>
        <w:pStyle w:val="ListParagraph"/>
        <w:numPr>
          <w:ilvl w:val="0"/>
          <w:numId w:val="12"/>
        </w:numPr>
        <w:spacing w:before="240" w:after="240"/>
        <w:jc w:val="both"/>
        <w:rPr>
          <w:rFonts w:ascii="Arial" w:eastAsia="Arial" w:hAnsi="Arial" w:cs="Arial"/>
          <w:sz w:val="28"/>
          <w:szCs w:val="28"/>
        </w:rPr>
      </w:pPr>
      <w:r w:rsidRPr="00851880">
        <w:rPr>
          <w:rFonts w:ascii="Arial" w:eastAsia="Arial" w:hAnsi="Arial" w:cs="Arial"/>
          <w:b/>
          <w:bCs/>
          <w:sz w:val="28"/>
          <w:szCs w:val="28"/>
        </w:rPr>
        <w:t>Apprenticeship and coaching models:</w:t>
      </w:r>
      <w:r w:rsidRPr="00851880">
        <w:rPr>
          <w:rFonts w:ascii="Arial" w:eastAsia="Arial" w:hAnsi="Arial" w:cs="Arial"/>
          <w:sz w:val="28"/>
          <w:szCs w:val="28"/>
        </w:rPr>
        <w:t xml:space="preserve"> Work-based learning approaches that combine employment with structured education, using coaching and supervised practice to develop competence.</w:t>
      </w:r>
    </w:p>
    <w:p w14:paraId="23E0C769" w14:textId="6D16E3E5" w:rsidR="531993C2" w:rsidRPr="00851880" w:rsidRDefault="531993C2" w:rsidP="007775A7">
      <w:pPr>
        <w:pStyle w:val="ListParagraph"/>
        <w:spacing w:before="240" w:after="240"/>
        <w:jc w:val="both"/>
        <w:rPr>
          <w:rFonts w:ascii="Arial" w:eastAsia="Arial" w:hAnsi="Arial" w:cs="Arial"/>
          <w:sz w:val="28"/>
          <w:szCs w:val="28"/>
        </w:rPr>
      </w:pPr>
    </w:p>
    <w:p w14:paraId="7F26A4DA" w14:textId="1A915779" w:rsidR="1E141066" w:rsidRPr="00851880" w:rsidRDefault="1177AD94" w:rsidP="007775A7">
      <w:pPr>
        <w:pStyle w:val="ListParagraph"/>
        <w:numPr>
          <w:ilvl w:val="0"/>
          <w:numId w:val="12"/>
        </w:numPr>
        <w:spacing w:before="240" w:after="240"/>
        <w:jc w:val="both"/>
        <w:rPr>
          <w:rFonts w:ascii="Arial" w:eastAsia="Arial" w:hAnsi="Arial" w:cs="Arial"/>
          <w:sz w:val="28"/>
          <w:szCs w:val="28"/>
        </w:rPr>
      </w:pPr>
      <w:r w:rsidRPr="00851880">
        <w:rPr>
          <w:rFonts w:ascii="Arial" w:eastAsia="Arial" w:hAnsi="Arial" w:cs="Arial"/>
          <w:b/>
          <w:bCs/>
          <w:sz w:val="28"/>
          <w:szCs w:val="28"/>
        </w:rPr>
        <w:t>Interprofessional learning placements:</w:t>
      </w:r>
      <w:r w:rsidRPr="00851880">
        <w:rPr>
          <w:rFonts w:ascii="Arial" w:eastAsia="Arial" w:hAnsi="Arial" w:cs="Arial"/>
          <w:sz w:val="28"/>
          <w:szCs w:val="28"/>
        </w:rPr>
        <w:t xml:space="preserve"> Placements where learners from different health and social care professions learn with, from and about each other to strengthen collaborative practice and improve patient care.</w:t>
      </w:r>
    </w:p>
    <w:p w14:paraId="32B11A96" w14:textId="2EFC08ED" w:rsidR="531993C2" w:rsidRDefault="531993C2" w:rsidP="007775A7">
      <w:pPr>
        <w:tabs>
          <w:tab w:val="left" w:pos="0"/>
          <w:tab w:val="left" w:pos="720"/>
        </w:tabs>
        <w:jc w:val="both"/>
        <w:rPr>
          <w:rFonts w:ascii="Arial" w:eastAsia="Arial" w:hAnsi="Arial" w:cs="Arial"/>
          <w:b/>
          <w:bCs/>
          <w:sz w:val="28"/>
          <w:szCs w:val="28"/>
        </w:rPr>
      </w:pPr>
    </w:p>
    <w:p w14:paraId="5709B0D5" w14:textId="548FCC22" w:rsidR="531993C2" w:rsidRDefault="531993C2" w:rsidP="007775A7">
      <w:pPr>
        <w:tabs>
          <w:tab w:val="left" w:pos="0"/>
          <w:tab w:val="left" w:pos="720"/>
        </w:tabs>
        <w:jc w:val="both"/>
        <w:rPr>
          <w:rFonts w:ascii="Arial" w:eastAsia="Arial" w:hAnsi="Arial" w:cs="Arial"/>
          <w:b/>
          <w:bCs/>
          <w:sz w:val="28"/>
          <w:szCs w:val="28"/>
        </w:rPr>
      </w:pPr>
    </w:p>
    <w:p w14:paraId="114F62F0" w14:textId="1584980E" w:rsidR="531993C2" w:rsidRDefault="531993C2" w:rsidP="007775A7">
      <w:pPr>
        <w:tabs>
          <w:tab w:val="left" w:pos="0"/>
          <w:tab w:val="left" w:pos="720"/>
        </w:tabs>
        <w:rPr>
          <w:rFonts w:ascii="Arial" w:eastAsia="Arial" w:hAnsi="Arial" w:cs="Arial"/>
          <w:b/>
          <w:bCs/>
          <w:sz w:val="28"/>
          <w:szCs w:val="28"/>
        </w:rPr>
      </w:pPr>
    </w:p>
    <w:p w14:paraId="65430B39" w14:textId="58098C7B" w:rsidR="531993C2" w:rsidRPr="00851880" w:rsidRDefault="531993C2" w:rsidP="007775A7">
      <w:pPr>
        <w:rPr>
          <w:rFonts w:ascii="Arial" w:eastAsia="Arial" w:hAnsi="Arial" w:cs="Arial"/>
          <w:sz w:val="28"/>
          <w:szCs w:val="28"/>
        </w:rPr>
      </w:pPr>
    </w:p>
    <w:p w14:paraId="03F8526D" w14:textId="62945F74" w:rsidR="531993C2" w:rsidRPr="00851880" w:rsidRDefault="531993C2" w:rsidP="007775A7">
      <w:pPr>
        <w:rPr>
          <w:rFonts w:ascii="Arial" w:eastAsia="Arial" w:hAnsi="Arial" w:cs="Arial"/>
          <w:sz w:val="28"/>
          <w:szCs w:val="28"/>
        </w:rPr>
      </w:pPr>
    </w:p>
    <w:p w14:paraId="5573D166" w14:textId="6CCB3D0C" w:rsidR="531993C2" w:rsidRDefault="531993C2" w:rsidP="007775A7">
      <w:pPr>
        <w:rPr>
          <w:rFonts w:ascii="Arial" w:eastAsia="Arial" w:hAnsi="Arial" w:cs="Arial"/>
          <w:sz w:val="28"/>
          <w:szCs w:val="28"/>
        </w:rPr>
      </w:pPr>
    </w:p>
    <w:p w14:paraId="32D10E2C" w14:textId="1F4070F7" w:rsidR="7AEC3E04" w:rsidRDefault="7AEC3E04" w:rsidP="007775A7">
      <w:r>
        <w:br w:type="page"/>
      </w:r>
    </w:p>
    <w:p w14:paraId="4CA3F90A" w14:textId="6C5DCC5C" w:rsidR="7AEC3E04" w:rsidRPr="00851880" w:rsidRDefault="7AEC3E04" w:rsidP="007775A7">
      <w:pPr>
        <w:rPr>
          <w:rFonts w:ascii="Arial" w:eastAsia="Arial" w:hAnsi="Arial" w:cs="Arial"/>
          <w:sz w:val="28"/>
          <w:szCs w:val="28"/>
        </w:rPr>
      </w:pPr>
    </w:p>
    <w:p w14:paraId="761ACCED" w14:textId="314AF622" w:rsidR="672B3131" w:rsidRPr="00851880" w:rsidRDefault="266C3ED6" w:rsidP="00392D0A">
      <w:pPr>
        <w:rPr>
          <w:rFonts w:ascii="Arial" w:eastAsia="Arial" w:hAnsi="Arial" w:cs="Arial"/>
          <w:b/>
          <w:bCs/>
          <w:sz w:val="32"/>
          <w:szCs w:val="32"/>
        </w:rPr>
      </w:pPr>
      <w:bookmarkStart w:id="24" w:name="Bookmark13"/>
      <w:r w:rsidRPr="00851880">
        <w:rPr>
          <w:rFonts w:ascii="Arial" w:eastAsia="Arial" w:hAnsi="Arial" w:cs="Arial"/>
          <w:b/>
          <w:bCs/>
          <w:sz w:val="32"/>
          <w:szCs w:val="32"/>
        </w:rPr>
        <w:t>Placement Initiatives</w:t>
      </w:r>
      <w:bookmarkEnd w:id="24"/>
    </w:p>
    <w:p w14:paraId="158C65F1" w14:textId="6AB8126E" w:rsidR="531993C2" w:rsidRPr="00851880" w:rsidRDefault="531993C2" w:rsidP="007775A7">
      <w:pPr>
        <w:jc w:val="center"/>
        <w:rPr>
          <w:rFonts w:ascii="Arial" w:eastAsia="Arial" w:hAnsi="Arial" w:cs="Arial"/>
          <w:b/>
          <w:bCs/>
          <w:sz w:val="28"/>
          <w:szCs w:val="28"/>
          <w:u w:val="single"/>
        </w:rPr>
      </w:pPr>
    </w:p>
    <w:p w14:paraId="32C39F3A" w14:textId="20161636" w:rsidR="672B3131" w:rsidRPr="00851880" w:rsidRDefault="4446E802" w:rsidP="007775A7">
      <w:pPr>
        <w:rPr>
          <w:rFonts w:ascii="Arial" w:eastAsia="Arial" w:hAnsi="Arial" w:cs="Arial"/>
          <w:b/>
          <w:bCs/>
          <w:sz w:val="28"/>
          <w:szCs w:val="28"/>
        </w:rPr>
      </w:pPr>
      <w:r w:rsidRPr="00851880">
        <w:rPr>
          <w:rFonts w:ascii="Arial" w:eastAsia="Arial" w:hAnsi="Arial" w:cs="Arial"/>
          <w:b/>
          <w:bCs/>
          <w:sz w:val="28"/>
          <w:szCs w:val="28"/>
        </w:rPr>
        <w:t>Safe Learning Environment Charter (SLEC)</w:t>
      </w:r>
    </w:p>
    <w:p w14:paraId="053F8022" w14:textId="10B752C7" w:rsidR="672B3131" w:rsidRPr="00851880" w:rsidRDefault="672B3131" w:rsidP="007775A7">
      <w:pPr>
        <w:rPr>
          <w:rFonts w:ascii="Arial" w:eastAsia="Arial" w:hAnsi="Arial" w:cs="Arial"/>
          <w:b/>
          <w:bCs/>
          <w:sz w:val="28"/>
          <w:szCs w:val="28"/>
          <w:u w:val="single"/>
        </w:rPr>
      </w:pPr>
    </w:p>
    <w:p w14:paraId="6B8D431A" w14:textId="597DD95C" w:rsidR="672B3131" w:rsidRPr="00851880" w:rsidRDefault="4446E802" w:rsidP="007775A7">
      <w:pPr>
        <w:rPr>
          <w:rFonts w:ascii="Arial" w:eastAsia="Arial" w:hAnsi="Arial" w:cs="Arial"/>
          <w:sz w:val="28"/>
          <w:szCs w:val="28"/>
        </w:rPr>
      </w:pPr>
      <w:hyperlink r:id="rId57">
        <w:r w:rsidRPr="00851880">
          <w:rPr>
            <w:rStyle w:val="Hyperlink"/>
            <w:rFonts w:ascii="Arial" w:eastAsia="Arial" w:hAnsi="Arial" w:cs="Arial"/>
            <w:sz w:val="28"/>
            <w:szCs w:val="28"/>
          </w:rPr>
          <w:t>NHS England » Safe Learning Environment Charter</w:t>
        </w:r>
      </w:hyperlink>
    </w:p>
    <w:p w14:paraId="2851EE22" w14:textId="31D88B26" w:rsidR="672B3131" w:rsidRDefault="4446E802" w:rsidP="007775A7">
      <w:pPr>
        <w:jc w:val="both"/>
        <w:rPr>
          <w:rFonts w:ascii="Arial" w:eastAsia="Arial" w:hAnsi="Arial" w:cs="Arial"/>
          <w:sz w:val="28"/>
          <w:szCs w:val="28"/>
        </w:rPr>
      </w:pPr>
      <w:r w:rsidRPr="7AEC3E04">
        <w:rPr>
          <w:rFonts w:ascii="Arial" w:eastAsia="Arial" w:hAnsi="Arial" w:cs="Arial"/>
          <w:sz w:val="28"/>
          <w:szCs w:val="28"/>
        </w:rPr>
        <w:t>The Safe Learning Environment Charter (SLEC) is a national initiative developed by NHS England to create positive, inclusive, and supportive learning cultures for healthcare students and trainees. It establishes clear expectations and a framework to ensure that everyone learning and working in the NHS feels valued, respected, and psychologically safe</w:t>
      </w:r>
    </w:p>
    <w:p w14:paraId="788D9FF4" w14:textId="429F1B6C" w:rsidR="672B3131" w:rsidRDefault="4446E802" w:rsidP="007775A7">
      <w:pPr>
        <w:spacing w:before="180" w:after="240"/>
        <w:jc w:val="both"/>
        <w:rPr>
          <w:rFonts w:ascii="Arial" w:eastAsia="Arial" w:hAnsi="Arial" w:cs="Arial"/>
          <w:sz w:val="28"/>
          <w:szCs w:val="28"/>
        </w:rPr>
      </w:pPr>
      <w:r w:rsidRPr="7AEC3E04">
        <w:rPr>
          <w:rFonts w:ascii="Arial" w:eastAsia="Arial" w:hAnsi="Arial" w:cs="Arial"/>
          <w:sz w:val="28"/>
          <w:szCs w:val="28"/>
        </w:rPr>
        <w:t xml:space="preserve">The framework is built around 10 core principles that define what a "good" learning and working environment looks like: </w:t>
      </w:r>
    </w:p>
    <w:p w14:paraId="4E4FF6CB" w14:textId="0C74AD1B"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Respect and feeling valued</w:t>
      </w:r>
    </w:p>
    <w:p w14:paraId="310B5EA4" w14:textId="29C16BF8"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Positive identity</w:t>
      </w:r>
    </w:p>
    <w:p w14:paraId="03F2F4D9" w14:textId="525E8217"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Wellbeing</w:t>
      </w:r>
    </w:p>
    <w:p w14:paraId="68AA4817" w14:textId="3CB431AF"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Raising concerns &amp; speaking up</w:t>
      </w:r>
    </w:p>
    <w:p w14:paraId="74BE5CB9" w14:textId="6A2C3C10"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Placement induction</w:t>
      </w:r>
    </w:p>
    <w:p w14:paraId="49A23903" w14:textId="187355A2"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Communication</w:t>
      </w:r>
    </w:p>
    <w:p w14:paraId="613280A0" w14:textId="19F013B4"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Flexibility</w:t>
      </w:r>
    </w:p>
    <w:p w14:paraId="2F9800D2" w14:textId="1A2F8A1E"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Supervision</w:t>
      </w:r>
    </w:p>
    <w:p w14:paraId="736B19AD" w14:textId="714615E4"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Teaching and learning needs</w:t>
      </w:r>
    </w:p>
    <w:p w14:paraId="64A5A568" w14:textId="234518D2" w:rsidR="672B3131" w:rsidRDefault="4446E802" w:rsidP="007775A7">
      <w:pPr>
        <w:pStyle w:val="ListParagraph"/>
        <w:numPr>
          <w:ilvl w:val="0"/>
          <w:numId w:val="14"/>
        </w:numPr>
        <w:spacing w:after="180"/>
        <w:rPr>
          <w:rFonts w:ascii="Arial" w:eastAsia="Arial" w:hAnsi="Arial" w:cs="Arial"/>
          <w:sz w:val="28"/>
          <w:szCs w:val="28"/>
        </w:rPr>
      </w:pPr>
      <w:r w:rsidRPr="7AEC3E04">
        <w:rPr>
          <w:rFonts w:ascii="Arial" w:eastAsia="Arial" w:hAnsi="Arial" w:cs="Arial"/>
          <w:sz w:val="28"/>
          <w:szCs w:val="28"/>
        </w:rPr>
        <w:t>Time and space for learning</w:t>
      </w:r>
    </w:p>
    <w:p w14:paraId="243CB848" w14:textId="1FF9E45D" w:rsidR="531993C2" w:rsidRDefault="531993C2" w:rsidP="007775A7">
      <w:pPr>
        <w:spacing w:after="180"/>
        <w:rPr>
          <w:rFonts w:ascii="Arial" w:eastAsia="Arial" w:hAnsi="Arial" w:cs="Arial"/>
          <w:sz w:val="28"/>
          <w:szCs w:val="28"/>
        </w:rPr>
      </w:pPr>
    </w:p>
    <w:p w14:paraId="3528C78F" w14:textId="6FA529D2" w:rsidR="531993C2" w:rsidRDefault="531993C2" w:rsidP="007775A7">
      <w:pPr>
        <w:spacing w:after="180"/>
        <w:rPr>
          <w:rFonts w:ascii="Arial" w:eastAsia="Arial" w:hAnsi="Arial" w:cs="Arial"/>
          <w:sz w:val="28"/>
          <w:szCs w:val="28"/>
        </w:rPr>
      </w:pPr>
    </w:p>
    <w:p w14:paraId="12CDB9F1" w14:textId="2CBD0183" w:rsidR="463AD2F0" w:rsidRPr="00851880" w:rsidRDefault="0A2C3865" w:rsidP="007775A7">
      <w:pPr>
        <w:spacing w:after="180"/>
        <w:rPr>
          <w:rFonts w:ascii="Arial" w:eastAsia="Arial" w:hAnsi="Arial" w:cs="Arial"/>
          <w:b/>
          <w:bCs/>
          <w:sz w:val="28"/>
          <w:szCs w:val="28"/>
        </w:rPr>
      </w:pPr>
      <w:r w:rsidRPr="00816571">
        <w:rPr>
          <w:rFonts w:ascii="Arial" w:eastAsia="Arial" w:hAnsi="Arial" w:cs="Arial"/>
          <w:b/>
          <w:bCs/>
          <w:sz w:val="28"/>
          <w:szCs w:val="28"/>
        </w:rPr>
        <w:t>NHS England Education Quality Strategy and Framework</w:t>
      </w:r>
    </w:p>
    <w:p w14:paraId="209375D0" w14:textId="591868AC" w:rsidR="531993C2" w:rsidRDefault="531993C2" w:rsidP="007775A7">
      <w:pPr>
        <w:spacing w:after="180"/>
        <w:rPr>
          <w:rFonts w:ascii="Arial" w:eastAsia="Arial" w:hAnsi="Arial" w:cs="Arial"/>
          <w:b/>
          <w:bCs/>
          <w:sz w:val="28"/>
          <w:szCs w:val="28"/>
          <w:u w:val="single"/>
        </w:rPr>
      </w:pPr>
    </w:p>
    <w:p w14:paraId="2282EE38" w14:textId="3E29E029" w:rsidR="463AD2F0" w:rsidRPr="00851880" w:rsidRDefault="0A2C3865" w:rsidP="007775A7">
      <w:pPr>
        <w:spacing w:after="180"/>
        <w:rPr>
          <w:rFonts w:ascii="Arial" w:eastAsia="Arial" w:hAnsi="Arial" w:cs="Arial"/>
          <w:sz w:val="28"/>
          <w:szCs w:val="28"/>
        </w:rPr>
      </w:pPr>
      <w:hyperlink r:id="rId58">
        <w:r w:rsidRPr="00851880">
          <w:rPr>
            <w:rStyle w:val="Hyperlink"/>
            <w:rFonts w:ascii="Arial" w:eastAsia="Arial" w:hAnsi="Arial" w:cs="Arial"/>
            <w:sz w:val="28"/>
            <w:szCs w:val="28"/>
          </w:rPr>
          <w:t>Education Quality Strategy and Framework | NHS England | Workforce, training and education</w:t>
        </w:r>
      </w:hyperlink>
    </w:p>
    <w:p w14:paraId="48F2FF50" w14:textId="35F6415D" w:rsidR="463AD2F0" w:rsidRDefault="0A2C3865" w:rsidP="007775A7">
      <w:pPr>
        <w:spacing w:after="180"/>
        <w:jc w:val="both"/>
        <w:rPr>
          <w:rFonts w:ascii="Arial" w:eastAsia="Arial" w:hAnsi="Arial" w:cs="Arial"/>
          <w:sz w:val="28"/>
          <w:szCs w:val="28"/>
        </w:rPr>
      </w:pPr>
      <w:r w:rsidRPr="00851880">
        <w:rPr>
          <w:rFonts w:ascii="Arial" w:eastAsia="Arial" w:hAnsi="Arial" w:cs="Arial"/>
          <w:sz w:val="28"/>
          <w:szCs w:val="28"/>
        </w:rPr>
        <w:t xml:space="preserve">The </w:t>
      </w:r>
      <w:r w:rsidRPr="00851880">
        <w:rPr>
          <w:rFonts w:ascii="Arial" w:eastAsia="Arial" w:hAnsi="Arial" w:cs="Arial"/>
          <w:b/>
          <w:bCs/>
          <w:sz w:val="28"/>
          <w:szCs w:val="28"/>
        </w:rPr>
        <w:t>NHS England Education Quality Strategy and Framework</w:t>
      </w:r>
      <w:r w:rsidRPr="00851880">
        <w:rPr>
          <w:rFonts w:ascii="Arial" w:eastAsia="Arial" w:hAnsi="Arial" w:cs="Arial"/>
          <w:sz w:val="28"/>
          <w:szCs w:val="28"/>
        </w:rPr>
        <w:t xml:space="preserve"> is the overarching national system used to monitor, evaluate, and continuously improve the quality of healthcare education and training across all clinical </w:t>
      </w:r>
      <w:r w:rsidRPr="7AEC3E04">
        <w:rPr>
          <w:rFonts w:ascii="Arial" w:eastAsia="Arial" w:hAnsi="Arial" w:cs="Arial"/>
          <w:sz w:val="28"/>
          <w:szCs w:val="28"/>
        </w:rPr>
        <w:t>placement environments</w:t>
      </w:r>
    </w:p>
    <w:p w14:paraId="4C9EE661" w14:textId="77777777" w:rsidR="007775A7" w:rsidRDefault="007775A7" w:rsidP="007775A7">
      <w:pPr>
        <w:spacing w:before="360" w:after="180"/>
        <w:jc w:val="both"/>
        <w:rPr>
          <w:rFonts w:ascii="Arial" w:eastAsia="Arial" w:hAnsi="Arial" w:cs="Arial"/>
          <w:b/>
          <w:bCs/>
          <w:sz w:val="28"/>
          <w:szCs w:val="28"/>
        </w:rPr>
      </w:pPr>
    </w:p>
    <w:p w14:paraId="40089853" w14:textId="29E18B04" w:rsidR="463AD2F0" w:rsidRDefault="0A2C3865" w:rsidP="007775A7">
      <w:pPr>
        <w:spacing w:before="360" w:after="180"/>
        <w:jc w:val="both"/>
        <w:rPr>
          <w:rFonts w:ascii="Arial" w:eastAsia="Arial" w:hAnsi="Arial" w:cs="Arial"/>
          <w:b/>
          <w:bCs/>
          <w:sz w:val="28"/>
          <w:szCs w:val="28"/>
        </w:rPr>
      </w:pPr>
      <w:r w:rsidRPr="7AEC3E04">
        <w:rPr>
          <w:rFonts w:ascii="Arial" w:eastAsia="Arial" w:hAnsi="Arial" w:cs="Arial"/>
          <w:b/>
          <w:bCs/>
          <w:sz w:val="28"/>
          <w:szCs w:val="28"/>
        </w:rPr>
        <w:t>Core Focus Areas</w:t>
      </w:r>
    </w:p>
    <w:p w14:paraId="3F5FF439" w14:textId="783AB745" w:rsidR="463AD2F0" w:rsidRDefault="0A2C3865" w:rsidP="007775A7">
      <w:pPr>
        <w:spacing w:before="180" w:after="240"/>
        <w:jc w:val="both"/>
        <w:rPr>
          <w:rFonts w:ascii="Arial" w:eastAsia="Arial" w:hAnsi="Arial" w:cs="Arial"/>
          <w:sz w:val="28"/>
          <w:szCs w:val="28"/>
        </w:rPr>
      </w:pPr>
      <w:r w:rsidRPr="7AEC3E04">
        <w:rPr>
          <w:rFonts w:ascii="Arial" w:eastAsia="Arial" w:hAnsi="Arial" w:cs="Arial"/>
          <w:sz w:val="28"/>
          <w:szCs w:val="28"/>
        </w:rPr>
        <w:t>The framework is designed around several non-negotiable principles that all placement providers must follow:</w:t>
      </w:r>
    </w:p>
    <w:p w14:paraId="61CD885A" w14:textId="0633382B" w:rsidR="463AD2F0" w:rsidRDefault="0A2C3865" w:rsidP="007775A7">
      <w:pPr>
        <w:pStyle w:val="ListParagraph"/>
        <w:numPr>
          <w:ilvl w:val="0"/>
          <w:numId w:val="13"/>
        </w:numPr>
        <w:spacing w:after="180"/>
        <w:jc w:val="both"/>
        <w:rPr>
          <w:rFonts w:ascii="Arial" w:eastAsia="Arial" w:hAnsi="Arial" w:cs="Arial"/>
          <w:sz w:val="28"/>
          <w:szCs w:val="28"/>
        </w:rPr>
      </w:pPr>
      <w:r w:rsidRPr="7AEC3E04">
        <w:rPr>
          <w:rFonts w:ascii="Arial" w:eastAsia="Arial" w:hAnsi="Arial" w:cs="Arial"/>
          <w:sz w:val="28"/>
          <w:szCs w:val="28"/>
        </w:rPr>
        <w:t>Patient Safety &amp; Learner Wellbeing: Placing the safety of patients and the psychological and physical wellbeing of students at the heart of all training.</w:t>
      </w:r>
    </w:p>
    <w:p w14:paraId="14E6F86B" w14:textId="3E7A327B" w:rsidR="463AD2F0" w:rsidRDefault="0A2C3865" w:rsidP="007775A7">
      <w:pPr>
        <w:pStyle w:val="ListParagraph"/>
        <w:numPr>
          <w:ilvl w:val="0"/>
          <w:numId w:val="13"/>
        </w:numPr>
        <w:spacing w:after="180"/>
        <w:jc w:val="both"/>
        <w:rPr>
          <w:rFonts w:ascii="Arial" w:eastAsia="Arial" w:hAnsi="Arial" w:cs="Arial"/>
          <w:sz w:val="28"/>
          <w:szCs w:val="28"/>
        </w:rPr>
      </w:pPr>
      <w:r w:rsidRPr="7AEC3E04">
        <w:rPr>
          <w:rFonts w:ascii="Arial" w:eastAsia="Arial" w:hAnsi="Arial" w:cs="Arial"/>
          <w:sz w:val="28"/>
          <w:szCs w:val="28"/>
        </w:rPr>
        <w:t xml:space="preserve">Multi-Professional Approach: Applying a unified set of quality standards across all healthcare fields, including medicine, nursing, midwifery, and allied health professions. </w:t>
      </w:r>
    </w:p>
    <w:p w14:paraId="4B23BA45" w14:textId="546E8C1F" w:rsidR="463AD2F0" w:rsidRDefault="0A2C3865" w:rsidP="007775A7">
      <w:pPr>
        <w:pStyle w:val="ListParagraph"/>
        <w:numPr>
          <w:ilvl w:val="0"/>
          <w:numId w:val="13"/>
        </w:numPr>
        <w:spacing w:after="180"/>
        <w:jc w:val="both"/>
        <w:rPr>
          <w:rFonts w:ascii="Arial" w:eastAsia="Arial" w:hAnsi="Arial" w:cs="Arial"/>
          <w:sz w:val="28"/>
          <w:szCs w:val="28"/>
        </w:rPr>
      </w:pPr>
      <w:r w:rsidRPr="7AEC3E04">
        <w:rPr>
          <w:rFonts w:ascii="Arial" w:eastAsia="Arial" w:hAnsi="Arial" w:cs="Arial"/>
          <w:sz w:val="28"/>
          <w:szCs w:val="28"/>
        </w:rPr>
        <w:t>Equality, Diversity, and Inclusion (EDI): Ensuring that clinical environments promote equity and are entirely free from discrimination.</w:t>
      </w:r>
    </w:p>
    <w:p w14:paraId="4C34C2AA" w14:textId="0CFEF342" w:rsidR="463AD2F0" w:rsidRDefault="0A2C3865" w:rsidP="007775A7">
      <w:pPr>
        <w:pStyle w:val="ListParagraph"/>
        <w:numPr>
          <w:ilvl w:val="0"/>
          <w:numId w:val="13"/>
        </w:numPr>
        <w:spacing w:after="180"/>
        <w:jc w:val="both"/>
        <w:rPr>
          <w:rFonts w:ascii="Arial" w:eastAsia="Arial" w:hAnsi="Arial" w:cs="Arial"/>
          <w:sz w:val="28"/>
          <w:szCs w:val="28"/>
        </w:rPr>
      </w:pPr>
      <w:r w:rsidRPr="7AEC3E04">
        <w:rPr>
          <w:rFonts w:ascii="Arial" w:eastAsia="Arial" w:hAnsi="Arial" w:cs="Arial"/>
          <w:sz w:val="28"/>
          <w:szCs w:val="28"/>
        </w:rPr>
        <w:t xml:space="preserve">Continuous Quality Improvement: Using direct data and active interventions to fix placements that fall short of national standards. </w:t>
      </w:r>
    </w:p>
    <w:p w14:paraId="0AA8AC16" w14:textId="16DF2D29" w:rsidR="531993C2" w:rsidRPr="00851880" w:rsidRDefault="531993C2" w:rsidP="007775A7">
      <w:pPr>
        <w:spacing w:after="180"/>
        <w:rPr>
          <w:rFonts w:ascii="Arial" w:eastAsia="Arial" w:hAnsi="Arial" w:cs="Arial"/>
          <w:sz w:val="28"/>
          <w:szCs w:val="28"/>
        </w:rPr>
      </w:pPr>
    </w:p>
    <w:p w14:paraId="0A132C8F" w14:textId="30F1D4A1" w:rsidR="672B3131" w:rsidRDefault="672B3131" w:rsidP="007775A7">
      <w:pPr>
        <w:jc w:val="center"/>
        <w:rPr>
          <w:rFonts w:ascii="Arial" w:eastAsia="Arial" w:hAnsi="Arial" w:cs="Arial"/>
          <w:b/>
          <w:bCs/>
          <w:sz w:val="28"/>
          <w:szCs w:val="28"/>
          <w:u w:val="single"/>
        </w:rPr>
      </w:pPr>
      <w:commentRangeStart w:id="25"/>
      <w:commentRangeEnd w:id="25"/>
      <w:r>
        <w:rPr>
          <w:rStyle w:val="CommentReference"/>
          <w:rFonts w:ascii="Arial" w:eastAsia="Arial" w:hAnsi="Arial" w:cs="Arial"/>
          <w:b/>
          <w:bCs/>
          <w:sz w:val="28"/>
          <w:szCs w:val="28"/>
          <w:u w:val="single"/>
        </w:rPr>
        <w:commentReference w:id="25"/>
      </w:r>
    </w:p>
    <w:p w14:paraId="015D08F8" w14:textId="4522ABE3" w:rsidR="42A11991" w:rsidRPr="00851880" w:rsidRDefault="42A11991" w:rsidP="007775A7">
      <w:pPr>
        <w:jc w:val="center"/>
        <w:rPr>
          <w:rFonts w:ascii="Arial" w:eastAsia="Arial" w:hAnsi="Arial" w:cs="Arial"/>
          <w:b/>
          <w:bCs/>
          <w:sz w:val="28"/>
          <w:szCs w:val="28"/>
          <w:u w:val="single"/>
        </w:rPr>
      </w:pPr>
    </w:p>
    <w:p w14:paraId="40451E91" w14:textId="618002EF" w:rsidR="42A11991" w:rsidRPr="00851880" w:rsidRDefault="42A11991" w:rsidP="007775A7">
      <w:pPr>
        <w:jc w:val="center"/>
        <w:rPr>
          <w:rFonts w:ascii="Arial" w:eastAsia="Arial" w:hAnsi="Arial" w:cs="Arial"/>
          <w:b/>
          <w:bCs/>
          <w:sz w:val="28"/>
          <w:szCs w:val="28"/>
          <w:u w:val="single"/>
        </w:rPr>
      </w:pPr>
    </w:p>
    <w:p w14:paraId="2FDDB9F2" w14:textId="26EA78BC" w:rsidR="42A11991" w:rsidRPr="00851880" w:rsidRDefault="42A11991" w:rsidP="007775A7">
      <w:pPr>
        <w:jc w:val="center"/>
        <w:rPr>
          <w:rFonts w:ascii="Arial" w:eastAsia="Arial" w:hAnsi="Arial" w:cs="Arial"/>
          <w:b/>
          <w:bCs/>
          <w:sz w:val="28"/>
          <w:szCs w:val="28"/>
          <w:u w:val="single"/>
        </w:rPr>
      </w:pPr>
    </w:p>
    <w:p w14:paraId="03834E9E" w14:textId="1929EDC8" w:rsidR="42A11991" w:rsidRPr="00851880" w:rsidRDefault="42A11991" w:rsidP="007775A7">
      <w:pPr>
        <w:jc w:val="center"/>
        <w:rPr>
          <w:rFonts w:ascii="Arial" w:eastAsia="Arial" w:hAnsi="Arial" w:cs="Arial"/>
          <w:b/>
          <w:bCs/>
          <w:sz w:val="28"/>
          <w:szCs w:val="28"/>
          <w:u w:val="single"/>
        </w:rPr>
      </w:pPr>
    </w:p>
    <w:p w14:paraId="273A120F" w14:textId="39192EB7" w:rsidR="42A11991" w:rsidRPr="00851880" w:rsidRDefault="42A11991" w:rsidP="007775A7">
      <w:pPr>
        <w:jc w:val="center"/>
        <w:rPr>
          <w:rFonts w:ascii="Arial" w:eastAsia="Arial" w:hAnsi="Arial" w:cs="Arial"/>
          <w:b/>
          <w:bCs/>
          <w:sz w:val="28"/>
          <w:szCs w:val="28"/>
          <w:u w:val="single"/>
        </w:rPr>
      </w:pPr>
    </w:p>
    <w:p w14:paraId="34685CA0" w14:textId="71CC3BA9" w:rsidR="42A11991" w:rsidRPr="00851880" w:rsidRDefault="42A11991" w:rsidP="007775A7">
      <w:pPr>
        <w:jc w:val="center"/>
        <w:rPr>
          <w:rFonts w:ascii="Arial" w:eastAsia="Arial" w:hAnsi="Arial" w:cs="Arial"/>
          <w:b/>
          <w:bCs/>
          <w:sz w:val="28"/>
          <w:szCs w:val="28"/>
          <w:u w:val="single"/>
        </w:rPr>
      </w:pPr>
    </w:p>
    <w:p w14:paraId="38384E4D" w14:textId="68C43A84" w:rsidR="42A11991" w:rsidRPr="00851880" w:rsidRDefault="42A11991" w:rsidP="007775A7">
      <w:pPr>
        <w:jc w:val="center"/>
        <w:rPr>
          <w:rFonts w:ascii="Arial" w:eastAsia="Arial" w:hAnsi="Arial" w:cs="Arial"/>
          <w:b/>
          <w:bCs/>
          <w:sz w:val="28"/>
          <w:szCs w:val="28"/>
          <w:u w:val="single"/>
        </w:rPr>
      </w:pPr>
    </w:p>
    <w:p w14:paraId="3ED1782D" w14:textId="5C658963" w:rsidR="42A11991" w:rsidRPr="00851880" w:rsidRDefault="42A11991" w:rsidP="007775A7">
      <w:pPr>
        <w:jc w:val="center"/>
        <w:rPr>
          <w:rFonts w:ascii="Arial" w:eastAsia="Arial" w:hAnsi="Arial" w:cs="Arial"/>
          <w:b/>
          <w:bCs/>
          <w:sz w:val="28"/>
          <w:szCs w:val="28"/>
          <w:u w:val="single"/>
        </w:rPr>
      </w:pPr>
    </w:p>
    <w:p w14:paraId="1AC56100" w14:textId="023744A2" w:rsidR="42A11991" w:rsidRPr="00851880" w:rsidRDefault="42A11991" w:rsidP="007775A7">
      <w:pPr>
        <w:jc w:val="center"/>
        <w:rPr>
          <w:rFonts w:ascii="Arial" w:eastAsia="Arial" w:hAnsi="Arial" w:cs="Arial"/>
          <w:b/>
          <w:bCs/>
          <w:sz w:val="28"/>
          <w:szCs w:val="28"/>
          <w:u w:val="single"/>
        </w:rPr>
      </w:pPr>
    </w:p>
    <w:p w14:paraId="2E218999" w14:textId="2C4CBEC3" w:rsidR="42A11991" w:rsidRPr="00851880" w:rsidRDefault="42A11991" w:rsidP="007775A7">
      <w:pPr>
        <w:jc w:val="center"/>
        <w:rPr>
          <w:rFonts w:ascii="Arial" w:eastAsia="Arial" w:hAnsi="Arial" w:cs="Arial"/>
          <w:b/>
          <w:bCs/>
          <w:sz w:val="28"/>
          <w:szCs w:val="28"/>
          <w:u w:val="single"/>
        </w:rPr>
      </w:pPr>
    </w:p>
    <w:p w14:paraId="4A388158" w14:textId="23CD83E6" w:rsidR="672B3131" w:rsidRDefault="672B3131" w:rsidP="007775A7">
      <w:pPr>
        <w:jc w:val="center"/>
        <w:rPr>
          <w:rFonts w:ascii="Arial" w:eastAsia="Arial" w:hAnsi="Arial" w:cs="Arial"/>
          <w:b/>
          <w:bCs/>
          <w:sz w:val="28"/>
          <w:szCs w:val="28"/>
          <w:u w:val="single"/>
        </w:rPr>
      </w:pPr>
    </w:p>
    <w:p w14:paraId="054E245C" w14:textId="78BC7F6A" w:rsidR="7AEC3E04" w:rsidRDefault="7AEC3E04" w:rsidP="007775A7">
      <w:r>
        <w:br w:type="page"/>
      </w:r>
    </w:p>
    <w:p w14:paraId="32CA3958" w14:textId="4C09C654" w:rsidR="7AEC3E04" w:rsidRPr="00851880" w:rsidRDefault="7AEC3E04" w:rsidP="007775A7">
      <w:pPr>
        <w:jc w:val="center"/>
        <w:rPr>
          <w:rFonts w:ascii="Arial" w:eastAsia="Arial" w:hAnsi="Arial" w:cs="Arial"/>
          <w:b/>
          <w:bCs/>
          <w:sz w:val="28"/>
          <w:szCs w:val="28"/>
          <w:u w:val="single"/>
        </w:rPr>
      </w:pPr>
    </w:p>
    <w:p w14:paraId="77CADC00" w14:textId="3B5EE615" w:rsidR="2C723EDD" w:rsidRPr="00816571" w:rsidRDefault="0413DC72" w:rsidP="00392D0A">
      <w:pPr>
        <w:rPr>
          <w:rFonts w:ascii="Arial" w:eastAsia="Arial" w:hAnsi="Arial" w:cs="Arial"/>
          <w:b/>
          <w:bCs/>
          <w:sz w:val="32"/>
          <w:szCs w:val="32"/>
        </w:rPr>
      </w:pPr>
      <w:bookmarkStart w:id="26" w:name="Bookmark15"/>
      <w:r w:rsidRPr="00816571">
        <w:rPr>
          <w:rFonts w:ascii="Arial" w:eastAsia="Arial" w:hAnsi="Arial" w:cs="Arial"/>
          <w:b/>
          <w:bCs/>
          <w:sz w:val="32"/>
          <w:szCs w:val="32"/>
        </w:rPr>
        <w:t>Learning Organisation</w:t>
      </w:r>
      <w:bookmarkEnd w:id="26"/>
    </w:p>
    <w:p w14:paraId="3B669E7E" w14:textId="2932044A" w:rsidR="42A11991" w:rsidRDefault="42A11991" w:rsidP="007775A7">
      <w:pPr>
        <w:jc w:val="center"/>
        <w:rPr>
          <w:rFonts w:ascii="Arial" w:eastAsia="Arial" w:hAnsi="Arial" w:cs="Arial"/>
          <w:b/>
          <w:bCs/>
          <w:sz w:val="28"/>
          <w:szCs w:val="28"/>
          <w:u w:val="single"/>
        </w:rPr>
      </w:pPr>
    </w:p>
    <w:p w14:paraId="4FCD99DD" w14:textId="41E92465" w:rsidR="63938C69" w:rsidRDefault="72B75847" w:rsidP="007775A7">
      <w:pPr>
        <w:spacing w:after="420"/>
        <w:jc w:val="both"/>
        <w:rPr>
          <w:rStyle w:val="Hyperlink"/>
          <w:rFonts w:ascii="Arial" w:eastAsia="Arial" w:hAnsi="Arial" w:cs="Arial"/>
          <w:sz w:val="28"/>
          <w:szCs w:val="28"/>
        </w:rPr>
      </w:pPr>
      <w:r w:rsidRPr="7AEC3E04">
        <w:rPr>
          <w:rFonts w:ascii="Arial" w:eastAsia="Arial" w:hAnsi="Arial" w:cs="Arial"/>
          <w:color w:val="000000" w:themeColor="text1"/>
          <w:sz w:val="28"/>
          <w:szCs w:val="28"/>
        </w:rPr>
        <w:t>A Learning Organisation is a group of practices</w:t>
      </w:r>
      <w:r w:rsidR="08B1DA98" w:rsidRPr="7AEC3E04">
        <w:rPr>
          <w:rFonts w:ascii="Arial" w:eastAsia="Arial" w:hAnsi="Arial" w:cs="Arial"/>
          <w:color w:val="000000" w:themeColor="text1"/>
          <w:sz w:val="28"/>
          <w:szCs w:val="28"/>
        </w:rPr>
        <w:t xml:space="preserve"> </w:t>
      </w:r>
      <w:r w:rsidRPr="7AEC3E04">
        <w:rPr>
          <w:rFonts w:ascii="Arial" w:eastAsia="Arial" w:hAnsi="Arial" w:cs="Arial"/>
          <w:color w:val="000000" w:themeColor="text1"/>
          <w:sz w:val="28"/>
          <w:szCs w:val="28"/>
        </w:rPr>
        <w:t>- ideally based upon a Primary Care Network (PCN) footprint</w:t>
      </w:r>
      <w:r w:rsidR="0C3A7FCE" w:rsidRPr="7AEC3E04">
        <w:rPr>
          <w:rFonts w:ascii="Arial" w:eastAsia="Arial" w:hAnsi="Arial" w:cs="Arial"/>
          <w:color w:val="000000" w:themeColor="text1"/>
          <w:sz w:val="28"/>
          <w:szCs w:val="28"/>
        </w:rPr>
        <w:t xml:space="preserve"> </w:t>
      </w:r>
      <w:r w:rsidRPr="7AEC3E04">
        <w:rPr>
          <w:rFonts w:ascii="Arial" w:eastAsia="Arial" w:hAnsi="Arial" w:cs="Arial"/>
          <w:color w:val="000000" w:themeColor="text1"/>
          <w:sz w:val="28"/>
          <w:szCs w:val="28"/>
        </w:rPr>
        <w:t>- that is approved on behalf of the practices within it, to host multi-disciplinary learners. The purpose is to streamline the process of reapproval visits by reducing the number of reapproval visits and audits required and focusses on ensuring compliance with the 6 domains of the NHSE</w:t>
      </w:r>
      <w:hyperlink r:id="rId59">
        <w:r w:rsidRPr="7AEC3E04">
          <w:rPr>
            <w:rStyle w:val="Hyperlink"/>
            <w:rFonts w:ascii="Arial" w:eastAsia="Arial" w:hAnsi="Arial" w:cs="Arial"/>
            <w:b/>
            <w:bCs/>
            <w:color w:val="007A74"/>
            <w:sz w:val="28"/>
            <w:szCs w:val="28"/>
          </w:rPr>
          <w:t xml:space="preserve"> </w:t>
        </w:r>
        <w:r w:rsidRPr="7AEC3E04">
          <w:rPr>
            <w:rStyle w:val="Hyperlink"/>
            <w:rFonts w:ascii="Arial" w:eastAsia="Arial" w:hAnsi="Arial" w:cs="Arial"/>
            <w:sz w:val="28"/>
            <w:szCs w:val="28"/>
          </w:rPr>
          <w:t>Quality Framework</w:t>
        </w:r>
      </w:hyperlink>
      <w:r w:rsidRPr="7AEC3E04">
        <w:rPr>
          <w:rStyle w:val="Hyperlink"/>
          <w:rFonts w:ascii="Arial" w:eastAsia="Arial" w:hAnsi="Arial" w:cs="Arial"/>
          <w:sz w:val="28"/>
          <w:szCs w:val="28"/>
        </w:rPr>
        <w:t>.</w:t>
      </w:r>
    </w:p>
    <w:p w14:paraId="7800FE27" w14:textId="291923FF" w:rsidR="63938C69" w:rsidRDefault="72B75847" w:rsidP="007775A7">
      <w:pPr>
        <w:spacing w:after="42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Historically, each practice that supported learners had to undergo regular visits and audits for each profession they supported. By being part of a Learning Organisation, there is a single annual review of the Learning Organisation that approves all learners and sites within that Learning Organisation.</w:t>
      </w:r>
    </w:p>
    <w:p w14:paraId="42B4693D" w14:textId="34A8FF9D" w:rsidR="63938C69" w:rsidRPr="00851880" w:rsidRDefault="72B75847" w:rsidP="007775A7">
      <w:pPr>
        <w:spacing w:after="420"/>
        <w:jc w:val="both"/>
        <w:rPr>
          <w:rFonts w:ascii="Arial" w:eastAsia="Arial" w:hAnsi="Arial" w:cs="Arial"/>
          <w:color w:val="000000" w:themeColor="text1"/>
          <w:sz w:val="28"/>
          <w:szCs w:val="28"/>
        </w:rPr>
      </w:pPr>
      <w:r w:rsidRPr="7AEC3E04">
        <w:rPr>
          <w:rFonts w:ascii="Arial" w:eastAsia="Arial" w:hAnsi="Arial" w:cs="Arial"/>
          <w:color w:val="000000" w:themeColor="text1"/>
          <w:sz w:val="28"/>
          <w:szCs w:val="28"/>
        </w:rPr>
        <w:t>Practices aligned with a PCN that has been approved as a Learning Organisation may differ from the total number of practices within a PCN.</w:t>
      </w:r>
    </w:p>
    <w:p w14:paraId="7878ADAF" w14:textId="7035AE91" w:rsidR="42A11991" w:rsidRDefault="42A11991" w:rsidP="007775A7">
      <w:pPr>
        <w:spacing w:after="420"/>
        <w:jc w:val="both"/>
        <w:rPr>
          <w:rFonts w:ascii="Arial" w:eastAsia="Arial" w:hAnsi="Arial" w:cs="Arial"/>
          <w:color w:val="000000" w:themeColor="text1"/>
          <w:sz w:val="28"/>
          <w:szCs w:val="28"/>
        </w:rPr>
      </w:pPr>
    </w:p>
    <w:p w14:paraId="6900FC69" w14:textId="77777777" w:rsidR="00901FAF" w:rsidRPr="00901FAF" w:rsidRDefault="2FBBB528" w:rsidP="007775A7">
      <w:pPr>
        <w:pStyle w:val="ListParagraph"/>
        <w:numPr>
          <w:ilvl w:val="0"/>
          <w:numId w:val="45"/>
        </w:numPr>
        <w:spacing w:after="420"/>
        <w:jc w:val="both"/>
        <w:rPr>
          <w:rFonts w:ascii="Arial" w:eastAsia="Arial" w:hAnsi="Arial" w:cs="Arial"/>
          <w:sz w:val="28"/>
          <w:szCs w:val="28"/>
        </w:rPr>
      </w:pPr>
      <w:hyperlink r:id="rId60">
        <w:r w:rsidRPr="00851880">
          <w:rPr>
            <w:rStyle w:val="Hyperlink"/>
            <w:rFonts w:ascii="Arial" w:eastAsia="Arial" w:hAnsi="Arial" w:cs="Arial"/>
            <w:sz w:val="28"/>
            <w:szCs w:val="28"/>
          </w:rPr>
          <w:t>Learning Organisations - BNSSG Training Hub</w:t>
        </w:r>
      </w:hyperlink>
    </w:p>
    <w:p w14:paraId="6726CB5B" w14:textId="77777777" w:rsidR="00901FAF" w:rsidRPr="00901FAF" w:rsidRDefault="5FEFFC41" w:rsidP="007775A7">
      <w:pPr>
        <w:pStyle w:val="ListParagraph"/>
        <w:numPr>
          <w:ilvl w:val="0"/>
          <w:numId w:val="45"/>
        </w:numPr>
        <w:spacing w:after="420"/>
        <w:jc w:val="both"/>
        <w:rPr>
          <w:rFonts w:ascii="Arial" w:eastAsia="Arial" w:hAnsi="Arial" w:cs="Arial"/>
          <w:sz w:val="28"/>
          <w:szCs w:val="28"/>
        </w:rPr>
      </w:pPr>
      <w:hyperlink r:id="rId61">
        <w:r w:rsidRPr="00851880">
          <w:rPr>
            <w:rStyle w:val="Hyperlink"/>
            <w:rFonts w:ascii="Arial" w:eastAsia="Arial" w:hAnsi="Arial" w:cs="Arial"/>
            <w:sz w:val="28"/>
            <w:szCs w:val="28"/>
          </w:rPr>
          <w:t>Primary Care Learning Organisation Toolkit - Working across the South West</w:t>
        </w:r>
      </w:hyperlink>
    </w:p>
    <w:p w14:paraId="2AE0049D" w14:textId="03797FC1" w:rsidR="413E5C5F" w:rsidRPr="00851880" w:rsidRDefault="62A76059" w:rsidP="007775A7">
      <w:pPr>
        <w:pStyle w:val="ListParagraph"/>
        <w:numPr>
          <w:ilvl w:val="0"/>
          <w:numId w:val="45"/>
        </w:numPr>
        <w:spacing w:after="420"/>
        <w:jc w:val="both"/>
        <w:rPr>
          <w:rFonts w:ascii="Arial" w:eastAsia="Arial" w:hAnsi="Arial" w:cs="Arial"/>
          <w:sz w:val="28"/>
          <w:szCs w:val="28"/>
        </w:rPr>
      </w:pPr>
      <w:hyperlink r:id="rId62">
        <w:r w:rsidRPr="00851880">
          <w:rPr>
            <w:rStyle w:val="Hyperlink"/>
            <w:rFonts w:ascii="Arial" w:eastAsia="Arial" w:hAnsi="Arial" w:cs="Arial"/>
            <w:sz w:val="28"/>
            <w:szCs w:val="28"/>
          </w:rPr>
          <w:t>Primary Care Learning Organisation FAQ’s - Working across the South West</w:t>
        </w:r>
      </w:hyperlink>
    </w:p>
    <w:p w14:paraId="4807EE4B" w14:textId="1F17C0CB" w:rsidR="42A11991" w:rsidRDefault="42A11991" w:rsidP="007775A7">
      <w:pPr>
        <w:jc w:val="both"/>
        <w:rPr>
          <w:rFonts w:ascii="Arial" w:eastAsia="Arial" w:hAnsi="Arial" w:cs="Arial"/>
          <w:b/>
          <w:bCs/>
          <w:sz w:val="28"/>
          <w:szCs w:val="28"/>
          <w:u w:val="single"/>
        </w:rPr>
      </w:pPr>
    </w:p>
    <w:p w14:paraId="3A889C1D" w14:textId="518A5CD0" w:rsidR="672B3131" w:rsidRPr="00851880" w:rsidRDefault="672B3131" w:rsidP="007775A7">
      <w:pPr>
        <w:jc w:val="center"/>
        <w:rPr>
          <w:rFonts w:ascii="Arial" w:eastAsia="Arial" w:hAnsi="Arial" w:cs="Arial"/>
          <w:b/>
          <w:bCs/>
          <w:sz w:val="28"/>
          <w:szCs w:val="28"/>
          <w:u w:val="single"/>
        </w:rPr>
      </w:pPr>
    </w:p>
    <w:p w14:paraId="2FC5E479" w14:textId="272FD1FD" w:rsidR="672B3131" w:rsidRPr="00851880" w:rsidRDefault="672B3131" w:rsidP="007775A7">
      <w:pPr>
        <w:jc w:val="center"/>
        <w:rPr>
          <w:rFonts w:ascii="Arial" w:eastAsia="Arial" w:hAnsi="Arial" w:cs="Arial"/>
          <w:b/>
          <w:bCs/>
          <w:sz w:val="28"/>
          <w:szCs w:val="28"/>
          <w:u w:val="single"/>
        </w:rPr>
      </w:pPr>
    </w:p>
    <w:p w14:paraId="48D52306" w14:textId="0A738E71" w:rsidR="672B3131" w:rsidRPr="00851880" w:rsidRDefault="672B3131" w:rsidP="007775A7">
      <w:pPr>
        <w:jc w:val="center"/>
        <w:rPr>
          <w:rFonts w:ascii="Arial" w:eastAsia="Arial" w:hAnsi="Arial" w:cs="Arial"/>
          <w:b/>
          <w:bCs/>
          <w:sz w:val="28"/>
          <w:szCs w:val="28"/>
          <w:u w:val="single"/>
        </w:rPr>
      </w:pPr>
    </w:p>
    <w:p w14:paraId="4590EA7A" w14:textId="544BE5BA" w:rsidR="7AEC3E04" w:rsidRDefault="7AEC3E04" w:rsidP="007775A7">
      <w:pPr>
        <w:jc w:val="center"/>
        <w:rPr>
          <w:rFonts w:ascii="Arial" w:eastAsia="Arial" w:hAnsi="Arial" w:cs="Arial"/>
          <w:b/>
          <w:bCs/>
          <w:sz w:val="28"/>
          <w:szCs w:val="28"/>
          <w:u w:val="single"/>
        </w:rPr>
      </w:pPr>
    </w:p>
    <w:p w14:paraId="0DCA639E" w14:textId="55477F59" w:rsidR="7AEC3E04" w:rsidRDefault="7AEC3E04" w:rsidP="007775A7">
      <w:r>
        <w:br w:type="page"/>
      </w:r>
    </w:p>
    <w:p w14:paraId="3EE63730" w14:textId="14E88C5E" w:rsidR="7AEC3E04" w:rsidRPr="00851880" w:rsidRDefault="7AEC3E04" w:rsidP="007775A7">
      <w:pPr>
        <w:jc w:val="center"/>
        <w:rPr>
          <w:rFonts w:ascii="Arial" w:eastAsia="Arial" w:hAnsi="Arial" w:cs="Arial"/>
          <w:b/>
          <w:bCs/>
          <w:sz w:val="28"/>
          <w:szCs w:val="28"/>
          <w:u w:val="single"/>
        </w:rPr>
      </w:pPr>
    </w:p>
    <w:p w14:paraId="5F3F9D69" w14:textId="7C39EDA5" w:rsidR="18466358" w:rsidRPr="00851880" w:rsidRDefault="0059CC17" w:rsidP="00392D0A">
      <w:pPr>
        <w:rPr>
          <w:rFonts w:ascii="Arial" w:eastAsia="Arial" w:hAnsi="Arial" w:cs="Arial"/>
          <w:b/>
          <w:bCs/>
          <w:sz w:val="32"/>
          <w:szCs w:val="32"/>
        </w:rPr>
      </w:pPr>
      <w:bookmarkStart w:id="27" w:name="Bookmark8"/>
      <w:r w:rsidRPr="00851880">
        <w:rPr>
          <w:rFonts w:ascii="Arial" w:eastAsia="Arial" w:hAnsi="Arial" w:cs="Arial"/>
          <w:b/>
          <w:bCs/>
          <w:sz w:val="32"/>
          <w:szCs w:val="32"/>
        </w:rPr>
        <w:t>Day Visit Options for Students</w:t>
      </w:r>
      <w:bookmarkEnd w:id="27"/>
    </w:p>
    <w:p w14:paraId="289BC73C" w14:textId="645422F0" w:rsidR="4FCF2096" w:rsidRPr="00851880" w:rsidRDefault="4FCF2096" w:rsidP="007775A7">
      <w:pPr>
        <w:jc w:val="center"/>
        <w:rPr>
          <w:rFonts w:ascii="Arial" w:eastAsia="Arial" w:hAnsi="Arial" w:cs="Arial"/>
          <w:b/>
          <w:bCs/>
          <w:sz w:val="28"/>
          <w:szCs w:val="28"/>
          <w:u w:val="single"/>
        </w:rPr>
      </w:pPr>
    </w:p>
    <w:p w14:paraId="3F453AB0" w14:textId="1D67E058" w:rsidR="36CDAB7F" w:rsidRDefault="1DCFD889" w:rsidP="007775A7">
      <w:pPr>
        <w:spacing w:line="276" w:lineRule="auto"/>
        <w:rPr>
          <w:rFonts w:ascii="Arial" w:eastAsia="Arial" w:hAnsi="Arial" w:cs="Arial"/>
          <w:b/>
          <w:bCs/>
          <w:sz w:val="28"/>
          <w:szCs w:val="28"/>
        </w:rPr>
      </w:pPr>
      <w:r w:rsidRPr="7AEC3E04">
        <w:rPr>
          <w:rFonts w:ascii="Arial" w:eastAsia="Arial" w:hAnsi="Arial" w:cs="Arial"/>
          <w:b/>
          <w:bCs/>
          <w:sz w:val="28"/>
          <w:szCs w:val="28"/>
        </w:rPr>
        <w:t>Heart Failure team</w:t>
      </w:r>
    </w:p>
    <w:p w14:paraId="3EAF602F" w14:textId="3FB4A4A6" w:rsidR="36CDAB7F" w:rsidRDefault="1DCFD889" w:rsidP="007775A7">
      <w:pPr>
        <w:pStyle w:val="ListParagraph"/>
        <w:numPr>
          <w:ilvl w:val="0"/>
          <w:numId w:val="17"/>
        </w:numPr>
        <w:spacing w:after="0" w:line="276" w:lineRule="auto"/>
        <w:rPr>
          <w:rFonts w:ascii="Arial" w:eastAsia="Arial" w:hAnsi="Arial" w:cs="Arial"/>
          <w:color w:val="333333"/>
          <w:sz w:val="28"/>
          <w:szCs w:val="28"/>
        </w:rPr>
      </w:pPr>
      <w:r w:rsidRPr="7AEC3E04">
        <w:rPr>
          <w:rFonts w:ascii="Arial" w:eastAsia="Arial" w:hAnsi="Arial" w:cs="Arial"/>
          <w:color w:val="333333"/>
          <w:sz w:val="28"/>
          <w:szCs w:val="28"/>
        </w:rPr>
        <w:t>Sirona Heart Failure 0117</w:t>
      </w:r>
      <w:r w:rsidR="42127B17" w:rsidRPr="7AEC3E04">
        <w:rPr>
          <w:rFonts w:ascii="Arial" w:eastAsia="Arial" w:hAnsi="Arial" w:cs="Arial"/>
          <w:color w:val="333333"/>
          <w:sz w:val="28"/>
          <w:szCs w:val="28"/>
        </w:rPr>
        <w:t xml:space="preserve"> </w:t>
      </w:r>
      <w:r w:rsidRPr="7AEC3E04">
        <w:rPr>
          <w:rFonts w:ascii="Arial" w:eastAsia="Arial" w:hAnsi="Arial" w:cs="Arial"/>
          <w:color w:val="333333"/>
          <w:sz w:val="28"/>
          <w:szCs w:val="28"/>
        </w:rPr>
        <w:t xml:space="preserve">9617153 </w:t>
      </w:r>
    </w:p>
    <w:p w14:paraId="589E8AB9" w14:textId="14D4E169" w:rsidR="0F88ECDF" w:rsidRDefault="31481422" w:rsidP="007775A7">
      <w:pPr>
        <w:pStyle w:val="ListParagraph"/>
        <w:numPr>
          <w:ilvl w:val="0"/>
          <w:numId w:val="17"/>
        </w:numPr>
        <w:spacing w:after="0" w:line="276" w:lineRule="auto"/>
        <w:rPr>
          <w:rFonts w:ascii="Arial" w:eastAsia="Arial" w:hAnsi="Arial" w:cs="Arial"/>
          <w:color w:val="333333"/>
          <w:sz w:val="28"/>
          <w:szCs w:val="28"/>
        </w:rPr>
      </w:pPr>
      <w:hyperlink r:id="rId63">
        <w:r w:rsidRPr="7AEC3E04">
          <w:rPr>
            <w:rStyle w:val="Hyperlink"/>
            <w:rFonts w:ascii="Arial" w:eastAsia="Arial" w:hAnsi="Arial" w:cs="Arial"/>
            <w:sz w:val="28"/>
            <w:szCs w:val="28"/>
          </w:rPr>
          <w:t>Sirona.heartfailureservice@nhs.net</w:t>
        </w:r>
      </w:hyperlink>
    </w:p>
    <w:p w14:paraId="03093880" w14:textId="158199A0" w:rsidR="5B603E51" w:rsidRDefault="5B603E51" w:rsidP="007775A7">
      <w:pPr>
        <w:spacing w:after="0" w:line="276" w:lineRule="auto"/>
        <w:rPr>
          <w:rFonts w:ascii="Arial" w:eastAsia="Arial" w:hAnsi="Arial" w:cs="Arial"/>
          <w:color w:val="333333"/>
          <w:sz w:val="28"/>
          <w:szCs w:val="28"/>
        </w:rPr>
      </w:pPr>
    </w:p>
    <w:p w14:paraId="1ADD01C3" w14:textId="48E8F984" w:rsidR="0F88ECDF" w:rsidRDefault="31481422" w:rsidP="007775A7">
      <w:pPr>
        <w:spacing w:after="0" w:line="276" w:lineRule="auto"/>
        <w:rPr>
          <w:rFonts w:ascii="Arial" w:eastAsia="Arial" w:hAnsi="Arial" w:cs="Arial"/>
          <w:b/>
          <w:bCs/>
          <w:color w:val="333333"/>
          <w:sz w:val="28"/>
          <w:szCs w:val="28"/>
        </w:rPr>
      </w:pPr>
      <w:r w:rsidRPr="7AEC3E04">
        <w:rPr>
          <w:rFonts w:ascii="Arial" w:eastAsia="Arial" w:hAnsi="Arial" w:cs="Arial"/>
          <w:b/>
          <w:bCs/>
          <w:color w:val="333333"/>
          <w:sz w:val="28"/>
          <w:szCs w:val="28"/>
        </w:rPr>
        <w:t>Cardiac Rehabilitation team</w:t>
      </w:r>
    </w:p>
    <w:p w14:paraId="0E47D257" w14:textId="2AE3B1D8" w:rsidR="0F88ECDF" w:rsidRDefault="31481422" w:rsidP="007775A7">
      <w:pPr>
        <w:pStyle w:val="ListParagraph"/>
        <w:numPr>
          <w:ilvl w:val="0"/>
          <w:numId w:val="11"/>
        </w:numPr>
        <w:spacing w:after="0" w:line="276" w:lineRule="auto"/>
        <w:jc w:val="both"/>
        <w:rPr>
          <w:rFonts w:ascii="Arial" w:eastAsia="Arial" w:hAnsi="Arial" w:cs="Arial"/>
          <w:color w:val="333333"/>
          <w:sz w:val="28"/>
          <w:szCs w:val="28"/>
        </w:rPr>
      </w:pPr>
      <w:r w:rsidRPr="7AEC3E04">
        <w:rPr>
          <w:rFonts w:ascii="Arial" w:eastAsia="Arial" w:hAnsi="Arial" w:cs="Arial"/>
          <w:color w:val="333333"/>
          <w:sz w:val="28"/>
          <w:szCs w:val="28"/>
        </w:rPr>
        <w:t>0117 4140040</w:t>
      </w:r>
    </w:p>
    <w:p w14:paraId="4D9B4E89" w14:textId="1D67BA8C" w:rsidR="0F88ECDF" w:rsidRDefault="31481422" w:rsidP="007775A7">
      <w:pPr>
        <w:pStyle w:val="ListParagraph"/>
        <w:numPr>
          <w:ilvl w:val="0"/>
          <w:numId w:val="11"/>
        </w:numPr>
        <w:spacing w:after="0" w:line="276" w:lineRule="auto"/>
        <w:rPr>
          <w:rFonts w:ascii="Arial" w:eastAsia="Arial" w:hAnsi="Arial" w:cs="Arial"/>
          <w:color w:val="333333"/>
          <w:sz w:val="28"/>
          <w:szCs w:val="28"/>
        </w:rPr>
      </w:pPr>
      <w:hyperlink r:id="rId64">
        <w:r w:rsidRPr="7AEC3E04">
          <w:rPr>
            <w:rStyle w:val="Hyperlink"/>
            <w:rFonts w:ascii="Arial" w:eastAsia="Arial" w:hAnsi="Arial" w:cs="Arial"/>
            <w:sz w:val="28"/>
            <w:szCs w:val="28"/>
          </w:rPr>
          <w:t>Cardiacrehab@nbt.nhs.uk</w:t>
        </w:r>
      </w:hyperlink>
    </w:p>
    <w:p w14:paraId="31034ED5" w14:textId="187EAC4B" w:rsidR="36CDAB7F" w:rsidRDefault="1DCFD889" w:rsidP="007775A7">
      <w:pPr>
        <w:spacing w:line="276" w:lineRule="auto"/>
        <w:rPr>
          <w:rFonts w:ascii="Arial" w:eastAsia="Arial" w:hAnsi="Arial" w:cs="Arial"/>
          <w:color w:val="333333"/>
          <w:sz w:val="28"/>
          <w:szCs w:val="28"/>
        </w:rPr>
      </w:pPr>
      <w:r w:rsidRPr="7AEC3E04">
        <w:rPr>
          <w:rFonts w:ascii="Arial" w:eastAsia="Arial" w:hAnsi="Arial" w:cs="Arial"/>
          <w:color w:val="333333"/>
          <w:sz w:val="28"/>
          <w:szCs w:val="28"/>
        </w:rPr>
        <w:t xml:space="preserve"> </w:t>
      </w:r>
    </w:p>
    <w:p w14:paraId="7591CA4D" w14:textId="3535BE0F" w:rsidR="36CDAB7F" w:rsidRDefault="1DCFD889" w:rsidP="007775A7">
      <w:pPr>
        <w:spacing w:line="276" w:lineRule="auto"/>
        <w:rPr>
          <w:rFonts w:ascii="Arial" w:eastAsia="Arial" w:hAnsi="Arial" w:cs="Arial"/>
          <w:b/>
          <w:bCs/>
          <w:sz w:val="28"/>
          <w:szCs w:val="28"/>
        </w:rPr>
      </w:pPr>
      <w:r w:rsidRPr="7AEC3E04">
        <w:rPr>
          <w:rFonts w:ascii="Arial" w:eastAsia="Arial" w:hAnsi="Arial" w:cs="Arial"/>
          <w:b/>
          <w:bCs/>
          <w:sz w:val="28"/>
          <w:szCs w:val="28"/>
        </w:rPr>
        <w:t>Pulmonary rehabilitation</w:t>
      </w:r>
    </w:p>
    <w:p w14:paraId="6A0643BF" w14:textId="05964AE3" w:rsidR="36CDAB7F" w:rsidRDefault="1DCFD889" w:rsidP="007775A7">
      <w:pPr>
        <w:pStyle w:val="ListParagraph"/>
        <w:numPr>
          <w:ilvl w:val="0"/>
          <w:numId w:val="17"/>
        </w:numPr>
        <w:spacing w:after="0" w:line="276" w:lineRule="auto"/>
        <w:rPr>
          <w:rFonts w:ascii="Arial" w:eastAsia="Arial" w:hAnsi="Arial" w:cs="Arial"/>
          <w:sz w:val="28"/>
          <w:szCs w:val="28"/>
          <w:u w:val="single"/>
        </w:rPr>
      </w:pPr>
      <w:hyperlink r:id="rId65">
        <w:r w:rsidRPr="7AEC3E04">
          <w:rPr>
            <w:rStyle w:val="Hyperlink"/>
            <w:rFonts w:ascii="Arial" w:eastAsia="Arial" w:hAnsi="Arial" w:cs="Arial"/>
            <w:sz w:val="28"/>
            <w:szCs w:val="28"/>
          </w:rPr>
          <w:t>sirona.respiratory@nhs.net</w:t>
        </w:r>
      </w:hyperlink>
    </w:p>
    <w:p w14:paraId="1EA56446" w14:textId="2AEC0D6F" w:rsidR="36CDAB7F" w:rsidRDefault="1DCFD889" w:rsidP="007775A7">
      <w:pPr>
        <w:spacing w:line="276" w:lineRule="auto"/>
        <w:rPr>
          <w:rFonts w:ascii="Arial" w:eastAsia="Arial" w:hAnsi="Arial" w:cs="Arial"/>
          <w:b/>
          <w:bCs/>
          <w:sz w:val="28"/>
          <w:szCs w:val="28"/>
        </w:rPr>
      </w:pPr>
      <w:r w:rsidRPr="7AEC3E04">
        <w:rPr>
          <w:rFonts w:ascii="Arial" w:eastAsia="Arial" w:hAnsi="Arial" w:cs="Arial"/>
          <w:b/>
          <w:bCs/>
          <w:sz w:val="28"/>
          <w:szCs w:val="28"/>
        </w:rPr>
        <w:t xml:space="preserve"> </w:t>
      </w:r>
    </w:p>
    <w:p w14:paraId="4C1283D6" w14:textId="0532FD50" w:rsidR="36CDAB7F" w:rsidRDefault="1DCFD889" w:rsidP="007775A7">
      <w:pPr>
        <w:spacing w:line="276" w:lineRule="auto"/>
        <w:rPr>
          <w:rFonts w:ascii="Arial" w:eastAsia="Arial" w:hAnsi="Arial" w:cs="Arial"/>
          <w:b/>
          <w:bCs/>
          <w:color w:val="333333"/>
          <w:sz w:val="28"/>
          <w:szCs w:val="28"/>
        </w:rPr>
      </w:pPr>
      <w:r w:rsidRPr="7AEC3E04">
        <w:rPr>
          <w:rFonts w:ascii="Arial" w:eastAsia="Arial" w:hAnsi="Arial" w:cs="Arial"/>
          <w:b/>
          <w:bCs/>
          <w:color w:val="333333"/>
          <w:sz w:val="28"/>
          <w:szCs w:val="28"/>
        </w:rPr>
        <w:t>Diabetes and Nutrition services</w:t>
      </w:r>
    </w:p>
    <w:p w14:paraId="147FCAC6" w14:textId="21CF268A" w:rsidR="36CDAB7F" w:rsidRDefault="1DCFD889" w:rsidP="007775A7">
      <w:pPr>
        <w:pStyle w:val="ListParagraph"/>
        <w:numPr>
          <w:ilvl w:val="0"/>
          <w:numId w:val="8"/>
        </w:numPr>
        <w:rPr>
          <w:rFonts w:ascii="Arial" w:eastAsia="Arial" w:hAnsi="Arial" w:cs="Arial"/>
          <w:sz w:val="28"/>
          <w:szCs w:val="28"/>
        </w:rPr>
      </w:pPr>
      <w:hyperlink r:id="rId66">
        <w:r w:rsidRPr="7AEC3E04">
          <w:rPr>
            <w:rStyle w:val="Hyperlink"/>
            <w:rFonts w:ascii="Arial" w:eastAsia="Arial" w:hAnsi="Arial" w:cs="Arial"/>
            <w:sz w:val="28"/>
            <w:szCs w:val="28"/>
          </w:rPr>
          <w:t>sirona.dans@nhs.net</w:t>
        </w:r>
      </w:hyperlink>
    </w:p>
    <w:p w14:paraId="66A39B4F" w14:textId="2CDFC93F" w:rsidR="6E7FD73E" w:rsidRDefault="4604EBC9" w:rsidP="007775A7">
      <w:pPr>
        <w:pStyle w:val="ListParagraph"/>
        <w:numPr>
          <w:ilvl w:val="0"/>
          <w:numId w:val="8"/>
        </w:numPr>
        <w:rPr>
          <w:rFonts w:ascii="Arial" w:eastAsia="Arial" w:hAnsi="Arial" w:cs="Arial"/>
          <w:sz w:val="28"/>
          <w:szCs w:val="28"/>
        </w:rPr>
      </w:pPr>
      <w:r w:rsidRPr="7AEC3E04">
        <w:rPr>
          <w:rFonts w:ascii="Arial" w:eastAsia="Arial" w:hAnsi="Arial" w:cs="Arial"/>
          <w:sz w:val="28"/>
          <w:szCs w:val="28"/>
        </w:rPr>
        <w:t>0300 1245908</w:t>
      </w:r>
    </w:p>
    <w:p w14:paraId="2F8CEB30" w14:textId="012365DE" w:rsidR="4FCF2096" w:rsidRDefault="4FCF2096" w:rsidP="007775A7">
      <w:pPr>
        <w:rPr>
          <w:rFonts w:ascii="Arial" w:eastAsia="Arial" w:hAnsi="Arial" w:cs="Arial"/>
          <w:color w:val="467886"/>
          <w:sz w:val="28"/>
          <w:szCs w:val="28"/>
          <w:u w:val="single"/>
        </w:rPr>
      </w:pPr>
    </w:p>
    <w:p w14:paraId="098F8726" w14:textId="012114F9" w:rsidR="2956BA41" w:rsidRDefault="0782306B" w:rsidP="007775A7">
      <w:pPr>
        <w:rPr>
          <w:rFonts w:ascii="Arial" w:eastAsia="Arial" w:hAnsi="Arial" w:cs="Arial"/>
          <w:b/>
          <w:bCs/>
          <w:sz w:val="28"/>
          <w:szCs w:val="28"/>
        </w:rPr>
      </w:pPr>
      <w:r w:rsidRPr="7AEC3E04">
        <w:rPr>
          <w:rFonts w:ascii="Arial" w:eastAsia="Arial" w:hAnsi="Arial" w:cs="Arial"/>
          <w:b/>
          <w:bCs/>
          <w:sz w:val="28"/>
          <w:szCs w:val="28"/>
        </w:rPr>
        <w:t>Drugs and Alcohol misuse service</w:t>
      </w:r>
      <w:r w:rsidR="063210D7" w:rsidRPr="7AEC3E04">
        <w:rPr>
          <w:rFonts w:ascii="Arial" w:eastAsia="Arial" w:hAnsi="Arial" w:cs="Arial"/>
          <w:b/>
          <w:bCs/>
          <w:sz w:val="28"/>
          <w:szCs w:val="28"/>
        </w:rPr>
        <w:t xml:space="preserve"> (area dependent)</w:t>
      </w:r>
    </w:p>
    <w:p w14:paraId="48B9D9D6" w14:textId="756A7483" w:rsidR="531993C2" w:rsidRDefault="150D9599" w:rsidP="007775A7">
      <w:pPr>
        <w:pStyle w:val="ListParagraph"/>
        <w:numPr>
          <w:ilvl w:val="0"/>
          <w:numId w:val="9"/>
        </w:numPr>
        <w:rPr>
          <w:rFonts w:ascii="Arial" w:eastAsia="Arial" w:hAnsi="Arial" w:cs="Arial"/>
          <w:sz w:val="28"/>
          <w:szCs w:val="28"/>
        </w:rPr>
      </w:pPr>
      <w:r w:rsidRPr="7AEC3E04">
        <w:rPr>
          <w:rFonts w:ascii="Arial" w:eastAsia="Arial" w:hAnsi="Arial" w:cs="Arial"/>
          <w:sz w:val="28"/>
          <w:szCs w:val="28"/>
        </w:rPr>
        <w:t>Bristol Drugs Project</w:t>
      </w:r>
      <w:r w:rsidR="61C004F4" w:rsidRPr="7AEC3E04">
        <w:rPr>
          <w:rFonts w:ascii="Arial" w:eastAsia="Arial" w:hAnsi="Arial" w:cs="Arial"/>
          <w:sz w:val="28"/>
          <w:szCs w:val="28"/>
        </w:rPr>
        <w:t>- BDP (Bristol)</w:t>
      </w:r>
      <w:r w:rsidRPr="7AEC3E04">
        <w:rPr>
          <w:rFonts w:ascii="Arial" w:eastAsia="Arial" w:hAnsi="Arial" w:cs="Arial"/>
          <w:sz w:val="28"/>
          <w:szCs w:val="28"/>
        </w:rPr>
        <w:t xml:space="preserve"> </w:t>
      </w:r>
      <w:hyperlink r:id="rId67">
        <w:r w:rsidRPr="7AEC3E04">
          <w:rPr>
            <w:rStyle w:val="Hyperlink"/>
            <w:rFonts w:ascii="Arial" w:eastAsia="Arial" w:hAnsi="Arial" w:cs="Arial"/>
            <w:sz w:val="28"/>
            <w:szCs w:val="28"/>
          </w:rPr>
          <w:t>info@bdp.org.uk</w:t>
        </w:r>
      </w:hyperlink>
    </w:p>
    <w:p w14:paraId="64F1B91A" w14:textId="7E4F8DE3" w:rsidR="531993C2" w:rsidRDefault="77FC1A7A" w:rsidP="007775A7">
      <w:pPr>
        <w:pStyle w:val="ListParagraph"/>
        <w:numPr>
          <w:ilvl w:val="0"/>
          <w:numId w:val="9"/>
        </w:numPr>
        <w:rPr>
          <w:rFonts w:ascii="Arial" w:eastAsia="Arial" w:hAnsi="Arial" w:cs="Arial"/>
          <w:sz w:val="28"/>
          <w:szCs w:val="28"/>
        </w:rPr>
      </w:pPr>
      <w:r w:rsidRPr="7AEC3E04">
        <w:rPr>
          <w:rFonts w:ascii="Arial" w:eastAsia="Arial" w:hAnsi="Arial" w:cs="Arial"/>
          <w:sz w:val="28"/>
          <w:szCs w:val="28"/>
        </w:rPr>
        <w:t>Developing Health and Independence- DHI (South Glos)</w:t>
      </w:r>
      <w:r w:rsidR="0A6C6940" w:rsidRPr="7AEC3E04">
        <w:rPr>
          <w:rFonts w:ascii="Arial" w:eastAsia="Arial" w:hAnsi="Arial" w:cs="Arial"/>
          <w:sz w:val="28"/>
          <w:szCs w:val="28"/>
        </w:rPr>
        <w:t xml:space="preserve"> </w:t>
      </w:r>
      <w:hyperlink r:id="rId68">
        <w:r w:rsidR="0A6C6940" w:rsidRPr="7AEC3E04">
          <w:rPr>
            <w:rStyle w:val="Hyperlink"/>
            <w:rFonts w:ascii="Arial" w:eastAsia="Arial" w:hAnsi="Arial" w:cs="Arial"/>
            <w:sz w:val="28"/>
            <w:szCs w:val="28"/>
          </w:rPr>
          <w:t>info@dhi-online.org.uk</w:t>
        </w:r>
      </w:hyperlink>
    </w:p>
    <w:p w14:paraId="31FC0EBD" w14:textId="6A8E11B1" w:rsidR="3759A2C2" w:rsidRDefault="56DDC3E8" w:rsidP="007775A7">
      <w:pPr>
        <w:pStyle w:val="ListParagraph"/>
        <w:numPr>
          <w:ilvl w:val="0"/>
          <w:numId w:val="9"/>
        </w:numPr>
        <w:rPr>
          <w:rFonts w:ascii="Arial" w:eastAsia="Arial" w:hAnsi="Arial" w:cs="Arial"/>
          <w:sz w:val="28"/>
          <w:szCs w:val="28"/>
        </w:rPr>
      </w:pPr>
      <w:r w:rsidRPr="7AEC3E04">
        <w:rPr>
          <w:rFonts w:ascii="Arial" w:eastAsia="Arial" w:hAnsi="Arial" w:cs="Arial"/>
          <w:sz w:val="28"/>
          <w:szCs w:val="28"/>
        </w:rPr>
        <w:t>We are With You (North Somerset) 01934 427940</w:t>
      </w:r>
    </w:p>
    <w:p w14:paraId="2C5C1138" w14:textId="7877F79F" w:rsidR="5B603E51" w:rsidRDefault="5B603E51" w:rsidP="007775A7">
      <w:pPr>
        <w:rPr>
          <w:rFonts w:ascii="Arial" w:eastAsia="Arial" w:hAnsi="Arial" w:cs="Arial"/>
          <w:b/>
          <w:bCs/>
          <w:sz w:val="28"/>
          <w:szCs w:val="28"/>
        </w:rPr>
      </w:pPr>
    </w:p>
    <w:p w14:paraId="6D70AE89" w14:textId="11A63713" w:rsidR="2956BA41" w:rsidRDefault="0782306B" w:rsidP="007775A7">
      <w:pPr>
        <w:rPr>
          <w:rFonts w:ascii="Arial" w:eastAsia="Arial" w:hAnsi="Arial" w:cs="Arial"/>
          <w:b/>
          <w:bCs/>
          <w:sz w:val="28"/>
          <w:szCs w:val="28"/>
        </w:rPr>
      </w:pPr>
      <w:r w:rsidRPr="7AEC3E04">
        <w:rPr>
          <w:rFonts w:ascii="Arial" w:eastAsia="Arial" w:hAnsi="Arial" w:cs="Arial"/>
          <w:b/>
          <w:bCs/>
          <w:sz w:val="28"/>
          <w:szCs w:val="28"/>
        </w:rPr>
        <w:t>End of life</w:t>
      </w:r>
    </w:p>
    <w:p w14:paraId="477E0BE9" w14:textId="5B5E4DC3" w:rsidR="2BAE2478" w:rsidRPr="00851880" w:rsidRDefault="31186DDE" w:rsidP="007775A7">
      <w:pPr>
        <w:rPr>
          <w:rFonts w:ascii="Arial" w:eastAsia="Arial" w:hAnsi="Arial" w:cs="Arial"/>
          <w:sz w:val="28"/>
          <w:szCs w:val="28"/>
        </w:rPr>
      </w:pPr>
      <w:r w:rsidRPr="7AEC3E04">
        <w:rPr>
          <w:rFonts w:ascii="Arial" w:eastAsia="Arial" w:hAnsi="Arial" w:cs="Arial"/>
          <w:sz w:val="28"/>
          <w:szCs w:val="28"/>
        </w:rPr>
        <w:t>St Peter's Hospice</w:t>
      </w:r>
    </w:p>
    <w:p w14:paraId="7DB2F875" w14:textId="0C70476F" w:rsidR="46891E11" w:rsidRDefault="49F7545C" w:rsidP="007775A7">
      <w:pPr>
        <w:pStyle w:val="ListParagraph"/>
        <w:numPr>
          <w:ilvl w:val="0"/>
          <w:numId w:val="4"/>
        </w:numPr>
        <w:rPr>
          <w:rFonts w:ascii="Arial" w:eastAsia="Arial" w:hAnsi="Arial" w:cs="Arial"/>
          <w:sz w:val="28"/>
          <w:szCs w:val="28"/>
        </w:rPr>
      </w:pPr>
      <w:hyperlink r:id="rId69">
        <w:r w:rsidRPr="7AEC3E04">
          <w:rPr>
            <w:rStyle w:val="Hyperlink"/>
            <w:rFonts w:ascii="Arial" w:eastAsia="Arial" w:hAnsi="Arial" w:cs="Arial"/>
            <w:sz w:val="28"/>
            <w:szCs w:val="28"/>
          </w:rPr>
          <w:t>Healthcare Placements - St Peter's Hospice</w:t>
        </w:r>
      </w:hyperlink>
    </w:p>
    <w:p w14:paraId="74F99C2E" w14:textId="76F1E28B" w:rsidR="46891E11" w:rsidRPr="00851880" w:rsidRDefault="49F7545C" w:rsidP="007775A7">
      <w:pPr>
        <w:pStyle w:val="ListParagraph"/>
        <w:numPr>
          <w:ilvl w:val="0"/>
          <w:numId w:val="4"/>
        </w:numPr>
        <w:rPr>
          <w:rFonts w:ascii="Arial" w:eastAsia="Arial" w:hAnsi="Arial" w:cs="Arial"/>
          <w:sz w:val="28"/>
          <w:szCs w:val="28"/>
        </w:rPr>
      </w:pPr>
      <w:hyperlink r:id="rId70">
        <w:r w:rsidRPr="7AEC3E04">
          <w:rPr>
            <w:rStyle w:val="Hyperlink"/>
            <w:rFonts w:ascii="Arial" w:eastAsia="Arial" w:hAnsi="Arial" w:cs="Arial"/>
            <w:sz w:val="28"/>
            <w:szCs w:val="28"/>
          </w:rPr>
          <w:t>Professional Visitors - St Peter's Hospice</w:t>
        </w:r>
      </w:hyperlink>
    </w:p>
    <w:p w14:paraId="5EA41AC2" w14:textId="4286DB7C" w:rsidR="5B603E51" w:rsidRDefault="5B603E51" w:rsidP="007775A7">
      <w:pPr>
        <w:rPr>
          <w:rFonts w:ascii="Arial" w:eastAsia="Arial" w:hAnsi="Arial" w:cs="Arial"/>
          <w:sz w:val="28"/>
          <w:szCs w:val="28"/>
        </w:rPr>
      </w:pPr>
    </w:p>
    <w:p w14:paraId="6036D0A5" w14:textId="2A65F105" w:rsidR="2956BA41" w:rsidRDefault="0782306B" w:rsidP="007775A7">
      <w:pPr>
        <w:rPr>
          <w:rFonts w:ascii="Arial" w:eastAsia="Arial" w:hAnsi="Arial" w:cs="Arial"/>
          <w:b/>
          <w:bCs/>
          <w:sz w:val="28"/>
          <w:szCs w:val="28"/>
        </w:rPr>
      </w:pPr>
      <w:r w:rsidRPr="7AEC3E04">
        <w:rPr>
          <w:rFonts w:ascii="Arial" w:eastAsia="Arial" w:hAnsi="Arial" w:cs="Arial"/>
          <w:b/>
          <w:bCs/>
          <w:sz w:val="28"/>
          <w:szCs w:val="28"/>
        </w:rPr>
        <w:t>Podiatry</w:t>
      </w:r>
    </w:p>
    <w:p w14:paraId="23D2006D" w14:textId="72D6940B" w:rsidR="4A9FACA3" w:rsidRPr="00851880" w:rsidRDefault="4ED24144" w:rsidP="007775A7">
      <w:pPr>
        <w:rPr>
          <w:rFonts w:ascii="Arial" w:eastAsia="Arial" w:hAnsi="Arial" w:cs="Arial"/>
          <w:sz w:val="28"/>
          <w:szCs w:val="28"/>
        </w:rPr>
      </w:pPr>
      <w:hyperlink r:id="rId71">
        <w:r w:rsidRPr="7AEC3E04">
          <w:rPr>
            <w:rStyle w:val="Hyperlink"/>
            <w:rFonts w:ascii="Arial" w:eastAsia="Arial" w:hAnsi="Arial" w:cs="Arial"/>
            <w:color w:val="0000EE"/>
            <w:sz w:val="28"/>
            <w:szCs w:val="28"/>
          </w:rPr>
          <w:t>sirona.podiatryadvice@nhs.net</w:t>
        </w:r>
      </w:hyperlink>
    </w:p>
    <w:p w14:paraId="57500735" w14:textId="6E635270" w:rsidR="5B603E51" w:rsidRDefault="5B603E51" w:rsidP="007775A7">
      <w:pPr>
        <w:rPr>
          <w:rFonts w:ascii="Arial" w:eastAsia="Arial" w:hAnsi="Arial" w:cs="Arial"/>
          <w:color w:val="0000EE"/>
          <w:sz w:val="28"/>
          <w:szCs w:val="28"/>
          <w:u w:val="single"/>
        </w:rPr>
      </w:pPr>
    </w:p>
    <w:p w14:paraId="04FF3B4D" w14:textId="7EAB0240" w:rsidR="120660AE" w:rsidRDefault="0ECDCB37" w:rsidP="007775A7">
      <w:pPr>
        <w:rPr>
          <w:rFonts w:ascii="Arial" w:eastAsia="Arial" w:hAnsi="Arial" w:cs="Arial"/>
          <w:b/>
          <w:bCs/>
          <w:sz w:val="28"/>
          <w:szCs w:val="28"/>
        </w:rPr>
      </w:pPr>
      <w:r w:rsidRPr="7AEC3E04">
        <w:rPr>
          <w:rFonts w:ascii="Arial" w:eastAsia="Arial" w:hAnsi="Arial" w:cs="Arial"/>
          <w:b/>
          <w:bCs/>
          <w:sz w:val="28"/>
          <w:szCs w:val="28"/>
        </w:rPr>
        <w:t>Wound care Team</w:t>
      </w:r>
    </w:p>
    <w:p w14:paraId="5784ECCB" w14:textId="4E9B4B3C" w:rsidR="120660AE" w:rsidRDefault="0ECDCB37" w:rsidP="007775A7">
      <w:pPr>
        <w:pStyle w:val="ListParagraph"/>
        <w:numPr>
          <w:ilvl w:val="0"/>
          <w:numId w:val="1"/>
        </w:numPr>
        <w:rPr>
          <w:rFonts w:ascii="Arial" w:eastAsia="Arial" w:hAnsi="Arial" w:cs="Arial"/>
          <w:sz w:val="28"/>
          <w:szCs w:val="28"/>
        </w:rPr>
      </w:pPr>
      <w:hyperlink r:id="rId72">
        <w:r w:rsidRPr="7AEC3E04">
          <w:rPr>
            <w:rStyle w:val="Hyperlink"/>
            <w:rFonts w:ascii="Arial" w:eastAsia="Arial" w:hAnsi="Arial" w:cs="Arial"/>
            <w:sz w:val="28"/>
            <w:szCs w:val="28"/>
          </w:rPr>
          <w:t>Sirona.wcs@nhs.net</w:t>
        </w:r>
      </w:hyperlink>
    </w:p>
    <w:p w14:paraId="008D1B88" w14:textId="59950266" w:rsidR="120660AE" w:rsidRDefault="0ECDCB37" w:rsidP="007775A7">
      <w:pPr>
        <w:pStyle w:val="ListParagraph"/>
        <w:numPr>
          <w:ilvl w:val="0"/>
          <w:numId w:val="1"/>
        </w:numPr>
        <w:rPr>
          <w:rFonts w:ascii="Arial" w:eastAsia="Arial" w:hAnsi="Arial" w:cs="Arial"/>
          <w:sz w:val="28"/>
          <w:szCs w:val="28"/>
        </w:rPr>
      </w:pPr>
      <w:r w:rsidRPr="7AEC3E04">
        <w:rPr>
          <w:rFonts w:ascii="Arial" w:eastAsia="Arial" w:hAnsi="Arial" w:cs="Arial"/>
          <w:sz w:val="28"/>
          <w:szCs w:val="28"/>
        </w:rPr>
        <w:t>0117 9449733</w:t>
      </w:r>
    </w:p>
    <w:p w14:paraId="503AA6FA" w14:textId="15DB6F78" w:rsidR="5B603E51" w:rsidRDefault="5B603E51" w:rsidP="007775A7">
      <w:pPr>
        <w:rPr>
          <w:rFonts w:ascii="Arial" w:eastAsia="Arial" w:hAnsi="Arial" w:cs="Arial"/>
          <w:color w:val="0000EE"/>
          <w:sz w:val="28"/>
          <w:szCs w:val="28"/>
          <w:u w:val="single"/>
        </w:rPr>
      </w:pPr>
    </w:p>
    <w:p w14:paraId="315E1F03" w14:textId="0972E859" w:rsidR="0194AA0E" w:rsidRDefault="77B6EAF3" w:rsidP="007775A7">
      <w:pPr>
        <w:rPr>
          <w:rFonts w:ascii="Arial" w:eastAsia="Arial" w:hAnsi="Arial" w:cs="Arial"/>
          <w:b/>
          <w:bCs/>
          <w:sz w:val="28"/>
          <w:szCs w:val="28"/>
        </w:rPr>
      </w:pPr>
      <w:r w:rsidRPr="7AEC3E04">
        <w:rPr>
          <w:rFonts w:ascii="Arial" w:eastAsia="Arial" w:hAnsi="Arial" w:cs="Arial"/>
          <w:b/>
          <w:bCs/>
          <w:sz w:val="28"/>
          <w:szCs w:val="28"/>
        </w:rPr>
        <w:t>Lymphoedema Team</w:t>
      </w:r>
    </w:p>
    <w:p w14:paraId="5751DBB5" w14:textId="0FD88446" w:rsidR="0194AA0E" w:rsidRDefault="77B6EAF3" w:rsidP="007775A7">
      <w:pPr>
        <w:pStyle w:val="ListParagraph"/>
        <w:numPr>
          <w:ilvl w:val="0"/>
          <w:numId w:val="2"/>
        </w:numPr>
        <w:rPr>
          <w:rFonts w:ascii="Arial" w:eastAsia="Arial" w:hAnsi="Arial" w:cs="Arial"/>
          <w:sz w:val="28"/>
          <w:szCs w:val="28"/>
        </w:rPr>
      </w:pPr>
      <w:hyperlink r:id="rId73">
        <w:r w:rsidRPr="7AEC3E04">
          <w:rPr>
            <w:rStyle w:val="Hyperlink"/>
            <w:rFonts w:ascii="Arial" w:eastAsia="Arial" w:hAnsi="Arial" w:cs="Arial"/>
            <w:sz w:val="28"/>
            <w:szCs w:val="28"/>
          </w:rPr>
          <w:t>Sirona.lymphoedemateam@nhs.net</w:t>
        </w:r>
      </w:hyperlink>
    </w:p>
    <w:p w14:paraId="47134105" w14:textId="1CB17E28" w:rsidR="0194AA0E" w:rsidRDefault="77B6EAF3" w:rsidP="007775A7">
      <w:pPr>
        <w:pStyle w:val="ListParagraph"/>
        <w:numPr>
          <w:ilvl w:val="0"/>
          <w:numId w:val="2"/>
        </w:numPr>
        <w:rPr>
          <w:rFonts w:ascii="Arial" w:eastAsia="Arial" w:hAnsi="Arial" w:cs="Arial"/>
          <w:sz w:val="28"/>
          <w:szCs w:val="28"/>
        </w:rPr>
      </w:pPr>
      <w:r w:rsidRPr="7AEC3E04">
        <w:rPr>
          <w:rFonts w:ascii="Arial" w:eastAsia="Arial" w:hAnsi="Arial" w:cs="Arial"/>
          <w:sz w:val="28"/>
          <w:szCs w:val="28"/>
        </w:rPr>
        <w:t>01275 547573</w:t>
      </w:r>
    </w:p>
    <w:p w14:paraId="272E5CF9" w14:textId="491ADFD4" w:rsidR="5B603E51" w:rsidRDefault="5B603E51" w:rsidP="007775A7">
      <w:pPr>
        <w:rPr>
          <w:rFonts w:ascii="Arial" w:eastAsia="Arial" w:hAnsi="Arial" w:cs="Arial"/>
          <w:b/>
          <w:bCs/>
          <w:sz w:val="28"/>
          <w:szCs w:val="28"/>
        </w:rPr>
      </w:pPr>
    </w:p>
    <w:p w14:paraId="01094B6D" w14:textId="3D6E6E0F" w:rsidR="2956BA41" w:rsidRDefault="0782306B" w:rsidP="007775A7">
      <w:pPr>
        <w:rPr>
          <w:rFonts w:ascii="Arial" w:eastAsia="Arial" w:hAnsi="Arial" w:cs="Arial"/>
          <w:b/>
          <w:bCs/>
          <w:sz w:val="28"/>
          <w:szCs w:val="28"/>
        </w:rPr>
      </w:pPr>
      <w:r w:rsidRPr="7AEC3E04">
        <w:rPr>
          <w:rFonts w:ascii="Arial" w:eastAsia="Arial" w:hAnsi="Arial" w:cs="Arial"/>
          <w:b/>
          <w:bCs/>
          <w:sz w:val="28"/>
          <w:szCs w:val="28"/>
        </w:rPr>
        <w:t>School Health Nurses</w:t>
      </w:r>
    </w:p>
    <w:p w14:paraId="31ACDBC8" w14:textId="5F2FA102" w:rsidR="6B9450B2" w:rsidRDefault="33F3720A" w:rsidP="007775A7">
      <w:pPr>
        <w:pStyle w:val="ListParagraph"/>
        <w:numPr>
          <w:ilvl w:val="0"/>
          <w:numId w:val="7"/>
        </w:numPr>
        <w:rPr>
          <w:rFonts w:ascii="Arial" w:eastAsia="Arial" w:hAnsi="Arial" w:cs="Arial"/>
          <w:sz w:val="28"/>
          <w:szCs w:val="28"/>
        </w:rPr>
      </w:pPr>
      <w:r w:rsidRPr="7AEC3E04">
        <w:rPr>
          <w:rFonts w:ascii="Arial" w:eastAsia="Arial" w:hAnsi="Arial" w:cs="Arial"/>
          <w:sz w:val="28"/>
          <w:szCs w:val="28"/>
        </w:rPr>
        <w:t>Bristol- 0300 1245816</w:t>
      </w:r>
      <w:r w:rsidRPr="7AEC3E04">
        <w:rPr>
          <w:rFonts w:ascii="Arial" w:eastAsia="Arial" w:hAnsi="Arial" w:cs="Arial"/>
          <w:b/>
          <w:bCs/>
          <w:sz w:val="28"/>
          <w:szCs w:val="28"/>
        </w:rPr>
        <w:t xml:space="preserve"> </w:t>
      </w:r>
      <w:hyperlink r:id="rId74">
        <w:r w:rsidRPr="00851880">
          <w:rPr>
            <w:rStyle w:val="Hyperlink"/>
            <w:rFonts w:ascii="Arial" w:eastAsia="Arial" w:hAnsi="Arial" w:cs="Arial"/>
            <w:sz w:val="28"/>
            <w:szCs w:val="28"/>
          </w:rPr>
          <w:t>sirona.bristolschoolnursing@nhs.net</w:t>
        </w:r>
      </w:hyperlink>
    </w:p>
    <w:p w14:paraId="2147D0B6" w14:textId="49950798" w:rsidR="6B9450B2" w:rsidRDefault="33F3720A" w:rsidP="007775A7">
      <w:pPr>
        <w:pStyle w:val="ListParagraph"/>
        <w:numPr>
          <w:ilvl w:val="0"/>
          <w:numId w:val="7"/>
        </w:numPr>
        <w:rPr>
          <w:rFonts w:ascii="Arial" w:eastAsia="Arial" w:hAnsi="Arial" w:cs="Arial"/>
          <w:sz w:val="28"/>
          <w:szCs w:val="28"/>
        </w:rPr>
      </w:pPr>
      <w:r w:rsidRPr="7AEC3E04">
        <w:rPr>
          <w:rFonts w:ascii="Arial" w:eastAsia="Arial" w:hAnsi="Arial" w:cs="Arial"/>
          <w:sz w:val="28"/>
          <w:szCs w:val="28"/>
        </w:rPr>
        <w:t xml:space="preserve">North Somerset- 03001256798 </w:t>
      </w:r>
      <w:hyperlink r:id="rId75">
        <w:r w:rsidRPr="00851880">
          <w:rPr>
            <w:rStyle w:val="Hyperlink"/>
            <w:rFonts w:ascii="Arial" w:eastAsia="Arial" w:hAnsi="Arial" w:cs="Arial"/>
            <w:sz w:val="28"/>
            <w:szCs w:val="28"/>
          </w:rPr>
          <w:t>nsomerset.schoolnurses@nhs.net</w:t>
        </w:r>
      </w:hyperlink>
    </w:p>
    <w:p w14:paraId="25D238CE" w14:textId="76032435" w:rsidR="6B9450B2" w:rsidRDefault="33F3720A" w:rsidP="007775A7">
      <w:pPr>
        <w:pStyle w:val="ListParagraph"/>
        <w:numPr>
          <w:ilvl w:val="0"/>
          <w:numId w:val="7"/>
        </w:numPr>
        <w:rPr>
          <w:rFonts w:ascii="Arial" w:eastAsia="Arial" w:hAnsi="Arial" w:cs="Arial"/>
          <w:sz w:val="28"/>
          <w:szCs w:val="28"/>
        </w:rPr>
      </w:pPr>
      <w:r w:rsidRPr="7AEC3E04">
        <w:rPr>
          <w:rFonts w:ascii="Arial" w:eastAsia="Arial" w:hAnsi="Arial" w:cs="Arial"/>
          <w:sz w:val="28"/>
          <w:szCs w:val="28"/>
        </w:rPr>
        <w:t>South Gloucestershire 03001255151</w:t>
      </w:r>
    </w:p>
    <w:p w14:paraId="240EB877" w14:textId="0C93E065" w:rsidR="5B603E51" w:rsidRDefault="5B603E51" w:rsidP="007775A7">
      <w:pPr>
        <w:rPr>
          <w:rFonts w:ascii="Arial" w:eastAsia="Arial" w:hAnsi="Arial" w:cs="Arial"/>
          <w:b/>
          <w:bCs/>
          <w:sz w:val="28"/>
          <w:szCs w:val="28"/>
        </w:rPr>
      </w:pPr>
    </w:p>
    <w:p w14:paraId="43BA333A" w14:textId="41F95E1D" w:rsidR="2956BA41" w:rsidRDefault="0782306B" w:rsidP="007775A7">
      <w:pPr>
        <w:rPr>
          <w:rFonts w:ascii="Arial" w:eastAsia="Arial" w:hAnsi="Arial" w:cs="Arial"/>
          <w:b/>
          <w:bCs/>
          <w:sz w:val="28"/>
          <w:szCs w:val="28"/>
        </w:rPr>
      </w:pPr>
      <w:r w:rsidRPr="7AEC3E04">
        <w:rPr>
          <w:rFonts w:ascii="Arial" w:eastAsia="Arial" w:hAnsi="Arial" w:cs="Arial"/>
          <w:b/>
          <w:bCs/>
          <w:sz w:val="28"/>
          <w:szCs w:val="28"/>
        </w:rPr>
        <w:t>Sexual Health</w:t>
      </w:r>
      <w:r w:rsidR="6A8CA2F7" w:rsidRPr="7AEC3E04">
        <w:rPr>
          <w:rFonts w:ascii="Arial" w:eastAsia="Arial" w:hAnsi="Arial" w:cs="Arial"/>
          <w:b/>
          <w:bCs/>
          <w:sz w:val="28"/>
          <w:szCs w:val="28"/>
        </w:rPr>
        <w:t xml:space="preserve"> (Yuno)</w:t>
      </w:r>
    </w:p>
    <w:p w14:paraId="45DA9807" w14:textId="20E994DE" w:rsidR="7CF4C1A3" w:rsidRDefault="6A8CA2F7" w:rsidP="007775A7">
      <w:pPr>
        <w:pStyle w:val="ListParagraph"/>
        <w:numPr>
          <w:ilvl w:val="0"/>
          <w:numId w:val="10"/>
        </w:numPr>
        <w:rPr>
          <w:rFonts w:ascii="Arial" w:eastAsia="Arial" w:hAnsi="Arial" w:cs="Arial"/>
          <w:sz w:val="28"/>
          <w:szCs w:val="28"/>
        </w:rPr>
      </w:pPr>
      <w:r w:rsidRPr="7AEC3E04">
        <w:rPr>
          <w:rFonts w:ascii="Arial" w:eastAsia="Arial" w:hAnsi="Arial" w:cs="Arial"/>
          <w:sz w:val="28"/>
          <w:szCs w:val="28"/>
        </w:rPr>
        <w:t>0117 9290090</w:t>
      </w:r>
    </w:p>
    <w:p w14:paraId="779F3F73" w14:textId="19AE112F" w:rsidR="5B603E51" w:rsidRDefault="5B603E51" w:rsidP="007775A7">
      <w:pPr>
        <w:rPr>
          <w:rFonts w:ascii="Arial" w:eastAsia="Arial" w:hAnsi="Arial" w:cs="Arial"/>
          <w:sz w:val="28"/>
          <w:szCs w:val="28"/>
        </w:rPr>
      </w:pPr>
    </w:p>
    <w:p w14:paraId="049B5455" w14:textId="7ABF87A5" w:rsidR="3CB248D4" w:rsidRDefault="021F11C4" w:rsidP="007775A7">
      <w:pPr>
        <w:rPr>
          <w:rFonts w:ascii="Arial" w:eastAsia="Arial" w:hAnsi="Arial" w:cs="Arial"/>
          <w:b/>
          <w:bCs/>
          <w:sz w:val="28"/>
          <w:szCs w:val="28"/>
        </w:rPr>
      </w:pPr>
      <w:r w:rsidRPr="7AEC3E04">
        <w:rPr>
          <w:rFonts w:ascii="Arial" w:eastAsia="Arial" w:hAnsi="Arial" w:cs="Arial"/>
          <w:b/>
          <w:bCs/>
          <w:sz w:val="28"/>
          <w:szCs w:val="28"/>
        </w:rPr>
        <w:t>The Haven- Health Service for Asylum Seekers and Refugees</w:t>
      </w:r>
    </w:p>
    <w:p w14:paraId="2412FC17" w14:textId="7E7C20E6" w:rsidR="3CB248D4" w:rsidRDefault="021F11C4" w:rsidP="007775A7">
      <w:pPr>
        <w:pStyle w:val="ListParagraph"/>
        <w:numPr>
          <w:ilvl w:val="0"/>
          <w:numId w:val="6"/>
        </w:numPr>
        <w:rPr>
          <w:rFonts w:ascii="Arial" w:eastAsia="Arial" w:hAnsi="Arial" w:cs="Arial"/>
          <w:sz w:val="28"/>
          <w:szCs w:val="28"/>
        </w:rPr>
      </w:pPr>
      <w:hyperlink r:id="rId76">
        <w:r w:rsidRPr="7AEC3E04">
          <w:rPr>
            <w:rStyle w:val="Hyperlink"/>
            <w:rFonts w:ascii="Arial" w:eastAsia="Arial" w:hAnsi="Arial" w:cs="Arial"/>
            <w:sz w:val="28"/>
            <w:szCs w:val="28"/>
          </w:rPr>
          <w:t>The Haven – Sirona care &amp; health NHS services</w:t>
        </w:r>
      </w:hyperlink>
    </w:p>
    <w:p w14:paraId="65D20272" w14:textId="18F29366" w:rsidR="3CB248D4" w:rsidRDefault="021F11C4" w:rsidP="007775A7">
      <w:pPr>
        <w:pStyle w:val="ListParagraph"/>
        <w:numPr>
          <w:ilvl w:val="0"/>
          <w:numId w:val="6"/>
        </w:numPr>
        <w:rPr>
          <w:rFonts w:ascii="Arial" w:eastAsia="Arial" w:hAnsi="Arial" w:cs="Arial"/>
          <w:sz w:val="28"/>
          <w:szCs w:val="28"/>
        </w:rPr>
      </w:pPr>
      <w:r w:rsidRPr="7AEC3E04">
        <w:rPr>
          <w:rFonts w:ascii="Arial" w:eastAsia="Arial" w:hAnsi="Arial" w:cs="Arial"/>
          <w:sz w:val="28"/>
          <w:szCs w:val="28"/>
        </w:rPr>
        <w:t>03001246875</w:t>
      </w:r>
    </w:p>
    <w:p w14:paraId="7FE32861" w14:textId="529A7F0B" w:rsidR="3CB248D4" w:rsidRDefault="021F11C4" w:rsidP="007775A7">
      <w:pPr>
        <w:pStyle w:val="ListParagraph"/>
        <w:numPr>
          <w:ilvl w:val="0"/>
          <w:numId w:val="6"/>
        </w:numPr>
        <w:rPr>
          <w:rFonts w:ascii="Arial" w:eastAsia="Arial" w:hAnsi="Arial" w:cs="Arial"/>
          <w:sz w:val="28"/>
          <w:szCs w:val="28"/>
        </w:rPr>
      </w:pPr>
      <w:hyperlink r:id="rId77">
        <w:r w:rsidRPr="7AEC3E04">
          <w:rPr>
            <w:rStyle w:val="Hyperlink"/>
            <w:rFonts w:ascii="Arial" w:eastAsia="Arial" w:hAnsi="Arial" w:cs="Arial"/>
            <w:sz w:val="28"/>
            <w:szCs w:val="28"/>
          </w:rPr>
          <w:t>The.haven@nhs.net</w:t>
        </w:r>
      </w:hyperlink>
      <w:r w:rsidRPr="7AEC3E04">
        <w:rPr>
          <w:rFonts w:ascii="Arial" w:eastAsia="Arial" w:hAnsi="Arial" w:cs="Arial"/>
          <w:sz w:val="28"/>
          <w:szCs w:val="28"/>
        </w:rPr>
        <w:t xml:space="preserve"> </w:t>
      </w:r>
    </w:p>
    <w:p w14:paraId="59ED6AD5" w14:textId="2890B967" w:rsidR="672B3131" w:rsidRDefault="672B3131" w:rsidP="007775A7">
      <w:pPr>
        <w:rPr>
          <w:rFonts w:ascii="Arial" w:eastAsia="Arial" w:hAnsi="Arial" w:cs="Arial"/>
          <w:b/>
          <w:bCs/>
          <w:sz w:val="28"/>
          <w:szCs w:val="28"/>
          <w:u w:val="single"/>
        </w:rPr>
      </w:pPr>
    </w:p>
    <w:p w14:paraId="1EC8B5D1" w14:textId="53BC8D59" w:rsidR="672B3131" w:rsidRDefault="021F11C4" w:rsidP="007775A7">
      <w:pPr>
        <w:rPr>
          <w:rFonts w:ascii="Arial" w:eastAsia="Arial" w:hAnsi="Arial" w:cs="Arial"/>
          <w:color w:val="000000" w:themeColor="text1"/>
          <w:sz w:val="28"/>
          <w:szCs w:val="28"/>
        </w:rPr>
      </w:pPr>
      <w:r w:rsidRPr="7AEC3E04">
        <w:rPr>
          <w:rFonts w:ascii="Arial" w:eastAsia="Arial" w:hAnsi="Arial" w:cs="Arial"/>
          <w:b/>
          <w:bCs/>
          <w:sz w:val="28"/>
          <w:szCs w:val="28"/>
        </w:rPr>
        <w:t xml:space="preserve">Health Links- </w:t>
      </w:r>
      <w:r w:rsidRPr="7AEC3E04">
        <w:rPr>
          <w:rFonts w:ascii="Arial" w:eastAsia="Arial" w:hAnsi="Arial" w:cs="Arial"/>
          <w:sz w:val="28"/>
          <w:szCs w:val="28"/>
        </w:rPr>
        <w:t xml:space="preserve">service </w:t>
      </w:r>
      <w:r w:rsidRPr="7AEC3E04">
        <w:rPr>
          <w:rFonts w:ascii="Arial" w:eastAsia="Arial" w:hAnsi="Arial" w:cs="Arial"/>
          <w:color w:val="000000" w:themeColor="text1"/>
          <w:sz w:val="28"/>
          <w:szCs w:val="28"/>
        </w:rPr>
        <w:t>for people in Bristol who have English as a second language and have difficulty in accessing health services due to language and cultural barriers</w:t>
      </w:r>
    </w:p>
    <w:p w14:paraId="11244A12" w14:textId="5BE291B5" w:rsidR="3CB248D4" w:rsidRDefault="021F11C4" w:rsidP="007775A7">
      <w:pPr>
        <w:pStyle w:val="ListParagraph"/>
        <w:numPr>
          <w:ilvl w:val="0"/>
          <w:numId w:val="5"/>
        </w:numPr>
        <w:rPr>
          <w:rFonts w:ascii="Arial" w:eastAsia="Arial" w:hAnsi="Arial" w:cs="Arial"/>
          <w:sz w:val="28"/>
          <w:szCs w:val="28"/>
        </w:rPr>
      </w:pPr>
      <w:hyperlink r:id="rId78">
        <w:r w:rsidRPr="7AEC3E04">
          <w:rPr>
            <w:rStyle w:val="Hyperlink"/>
            <w:rFonts w:ascii="Arial" w:eastAsia="Arial" w:hAnsi="Arial" w:cs="Arial"/>
            <w:sz w:val="28"/>
            <w:szCs w:val="28"/>
          </w:rPr>
          <w:t>Health Links – Sirona care &amp; health NHS services</w:t>
        </w:r>
      </w:hyperlink>
    </w:p>
    <w:p w14:paraId="6FDFE1AA" w14:textId="29A432B2" w:rsidR="3CB248D4" w:rsidRDefault="021F11C4" w:rsidP="007775A7">
      <w:pPr>
        <w:pStyle w:val="ListParagraph"/>
        <w:numPr>
          <w:ilvl w:val="0"/>
          <w:numId w:val="5"/>
        </w:numPr>
        <w:rPr>
          <w:rFonts w:ascii="Arial" w:eastAsia="Arial" w:hAnsi="Arial" w:cs="Arial"/>
          <w:color w:val="000000" w:themeColor="text1"/>
          <w:sz w:val="28"/>
          <w:szCs w:val="28"/>
        </w:rPr>
      </w:pPr>
      <w:r w:rsidRPr="7AEC3E04">
        <w:rPr>
          <w:rFonts w:ascii="Arial" w:eastAsia="Arial" w:hAnsi="Arial" w:cs="Arial"/>
          <w:color w:val="000000" w:themeColor="text1"/>
          <w:sz w:val="28"/>
          <w:szCs w:val="28"/>
        </w:rPr>
        <w:t>0117 9027115</w:t>
      </w:r>
    </w:p>
    <w:p w14:paraId="403FE71B" w14:textId="2BFC2F0C" w:rsidR="021F11C4" w:rsidRDefault="021F11C4" w:rsidP="007775A7">
      <w:pPr>
        <w:pStyle w:val="ListParagraph"/>
        <w:numPr>
          <w:ilvl w:val="0"/>
          <w:numId w:val="5"/>
        </w:numPr>
        <w:rPr>
          <w:rFonts w:ascii="Arial" w:eastAsia="Arial" w:hAnsi="Arial" w:cs="Arial"/>
          <w:color w:val="000000" w:themeColor="text1"/>
          <w:sz w:val="28"/>
          <w:szCs w:val="28"/>
        </w:rPr>
      </w:pPr>
      <w:hyperlink r:id="rId79">
        <w:r w:rsidRPr="7AEC3E04">
          <w:rPr>
            <w:rStyle w:val="Hyperlink"/>
            <w:rFonts w:ascii="Arial" w:eastAsia="Arial" w:hAnsi="Arial" w:cs="Arial"/>
            <w:sz w:val="28"/>
            <w:szCs w:val="28"/>
          </w:rPr>
          <w:t>Healthlinks@nhs.net</w:t>
        </w:r>
      </w:hyperlink>
      <w:r w:rsidRPr="7AEC3E04">
        <w:rPr>
          <w:rFonts w:ascii="Arial" w:eastAsia="Arial" w:hAnsi="Arial" w:cs="Arial"/>
          <w:color w:val="000000" w:themeColor="text1"/>
          <w:sz w:val="28"/>
          <w:szCs w:val="28"/>
        </w:rPr>
        <w:t xml:space="preserve"> </w:t>
      </w:r>
    </w:p>
    <w:p w14:paraId="2A326C93" w14:textId="06F8ED7C" w:rsidR="7AEC3E04" w:rsidRDefault="7AEC3E04" w:rsidP="007775A7"/>
    <w:p w14:paraId="7F3A39D0" w14:textId="714E08A1" w:rsidR="7AEC3E04" w:rsidRDefault="7AEC3E04" w:rsidP="007775A7"/>
    <w:p w14:paraId="1FD4325E" w14:textId="6D4DA4C2" w:rsidR="4429239F" w:rsidRPr="00816571" w:rsidRDefault="30C1ABE2" w:rsidP="007775A7">
      <w:pPr>
        <w:jc w:val="center"/>
        <w:rPr>
          <w:rFonts w:ascii="Arial" w:eastAsia="Arial" w:hAnsi="Arial" w:cs="Arial"/>
          <w:b/>
          <w:bCs/>
          <w:sz w:val="32"/>
          <w:szCs w:val="32"/>
        </w:rPr>
      </w:pPr>
      <w:bookmarkStart w:id="28" w:name="Bookmark14"/>
      <w:r w:rsidRPr="00816571">
        <w:rPr>
          <w:rFonts w:ascii="Arial" w:eastAsia="Arial" w:hAnsi="Arial" w:cs="Arial"/>
          <w:b/>
          <w:bCs/>
          <w:sz w:val="32"/>
          <w:szCs w:val="32"/>
        </w:rPr>
        <w:t>Payment Information</w:t>
      </w:r>
      <w:bookmarkEnd w:id="28"/>
    </w:p>
    <w:p w14:paraId="3AAE0930" w14:textId="37A090B1" w:rsidR="26CF2423" w:rsidRDefault="192312E3" w:rsidP="007775A7">
      <w:pPr>
        <w:rPr>
          <w:rFonts w:ascii="Arial" w:eastAsia="Arial" w:hAnsi="Arial" w:cs="Arial"/>
          <w:sz w:val="28"/>
          <w:szCs w:val="28"/>
        </w:rPr>
      </w:pPr>
      <w:hyperlink r:id="rId80">
        <w:r w:rsidRPr="7AEC3E04">
          <w:rPr>
            <w:rStyle w:val="Hyperlink"/>
            <w:rFonts w:ascii="Arial" w:eastAsia="Arial" w:hAnsi="Arial" w:cs="Arial"/>
            <w:sz w:val="28"/>
            <w:szCs w:val="28"/>
          </w:rPr>
          <w:t>Education and training tariffs 2025 to 2026 - GOV.UK</w:t>
        </w:r>
      </w:hyperlink>
    </w:p>
    <w:p w14:paraId="1487B003" w14:textId="75567C05" w:rsidR="42D709F8" w:rsidRDefault="572A3C91" w:rsidP="007775A7">
      <w:pPr>
        <w:jc w:val="center"/>
        <w:rPr>
          <w:rFonts w:ascii="Arial" w:eastAsia="Arial" w:hAnsi="Arial" w:cs="Arial"/>
          <w:sz w:val="28"/>
          <w:szCs w:val="28"/>
        </w:rPr>
      </w:pPr>
      <w:r>
        <w:rPr>
          <w:noProof/>
        </w:rPr>
        <w:drawing>
          <wp:inline distT="0" distB="0" distL="0" distR="0" wp14:anchorId="3D3E7A21" wp14:editId="0E0828F5">
            <wp:extent cx="5341236" cy="6859150"/>
            <wp:effectExtent l="0" t="0" r="0" b="0"/>
            <wp:docPr id="4300001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00145" name="Picture 430000145"/>
                    <pic:cNvPicPr/>
                  </pic:nvPicPr>
                  <pic:blipFill>
                    <a:blip r:embed="rId81">
                      <a:extLst>
                        <a:ext uri="{28A0092B-C50C-407E-A947-70E740481C1C}">
                          <a14:useLocalDpi xmlns:a14="http://schemas.microsoft.com/office/drawing/2010/main"/>
                        </a:ext>
                      </a:extLst>
                    </a:blip>
                    <a:stretch>
                      <a:fillRect/>
                    </a:stretch>
                  </pic:blipFill>
                  <pic:spPr>
                    <a:xfrm>
                      <a:off x="0" y="0"/>
                      <a:ext cx="5341236" cy="6859150"/>
                    </a:xfrm>
                    <a:prstGeom prst="rect">
                      <a:avLst/>
                    </a:prstGeom>
                  </pic:spPr>
                </pic:pic>
              </a:graphicData>
            </a:graphic>
          </wp:inline>
        </w:drawing>
      </w:r>
    </w:p>
    <w:p w14:paraId="0ACCC991" w14:textId="719DFE22" w:rsidR="5B603E51" w:rsidRDefault="5B603E51" w:rsidP="007775A7">
      <w:pPr>
        <w:jc w:val="center"/>
        <w:rPr>
          <w:rFonts w:ascii="Arial" w:eastAsia="Arial" w:hAnsi="Arial" w:cs="Arial"/>
          <w:sz w:val="28"/>
          <w:szCs w:val="28"/>
        </w:rPr>
      </w:pPr>
    </w:p>
    <w:p w14:paraId="55C65BEE" w14:textId="3F398B90" w:rsidR="4C438972" w:rsidRDefault="3F4A95EC" w:rsidP="007775A7">
      <w:pPr>
        <w:jc w:val="center"/>
        <w:rPr>
          <w:rFonts w:ascii="Arial" w:eastAsia="Arial" w:hAnsi="Arial" w:cs="Arial"/>
          <w:sz w:val="28"/>
          <w:szCs w:val="28"/>
        </w:rPr>
      </w:pPr>
      <w:r>
        <w:rPr>
          <w:noProof/>
        </w:rPr>
        <w:lastRenderedPageBreak/>
        <w:drawing>
          <wp:inline distT="0" distB="0" distL="0" distR="0" wp14:anchorId="108C5EAE" wp14:editId="0E960798">
            <wp:extent cx="6142022" cy="8389444"/>
            <wp:effectExtent l="0" t="0" r="0" b="0"/>
            <wp:docPr id="656307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07120" name="Picture 656307120"/>
                    <pic:cNvPicPr/>
                  </pic:nvPicPr>
                  <pic:blipFill>
                    <a:blip r:embed="rId82">
                      <a:extLst>
                        <a:ext uri="{28A0092B-C50C-407E-A947-70E740481C1C}">
                          <a14:useLocalDpi xmlns:a14="http://schemas.microsoft.com/office/drawing/2010/main"/>
                        </a:ext>
                      </a:extLst>
                    </a:blip>
                    <a:stretch>
                      <a:fillRect/>
                    </a:stretch>
                  </pic:blipFill>
                  <pic:spPr>
                    <a:xfrm>
                      <a:off x="0" y="0"/>
                      <a:ext cx="6142022" cy="8389444"/>
                    </a:xfrm>
                    <a:prstGeom prst="rect">
                      <a:avLst/>
                    </a:prstGeom>
                  </pic:spPr>
                </pic:pic>
              </a:graphicData>
            </a:graphic>
          </wp:inline>
        </w:drawing>
      </w:r>
    </w:p>
    <w:p w14:paraId="618B8AE0" w14:textId="7BC0609E" w:rsidR="4C438972" w:rsidRDefault="3F4A95EC" w:rsidP="007775A7">
      <w:pPr>
        <w:rPr>
          <w:rFonts w:ascii="Arial" w:eastAsia="Arial" w:hAnsi="Arial" w:cs="Arial"/>
          <w:sz w:val="28"/>
          <w:szCs w:val="28"/>
        </w:rPr>
      </w:pPr>
      <w:r>
        <w:rPr>
          <w:noProof/>
        </w:rPr>
        <w:lastRenderedPageBreak/>
        <w:drawing>
          <wp:inline distT="0" distB="0" distL="0" distR="0" wp14:anchorId="39E6E6A8" wp14:editId="0C1E67EF">
            <wp:extent cx="5498572" cy="7943850"/>
            <wp:effectExtent l="0" t="0" r="0" b="0"/>
            <wp:docPr id="18796048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604842" name="Picture 1879604842"/>
                    <pic:cNvPicPr/>
                  </pic:nvPicPr>
                  <pic:blipFill>
                    <a:blip r:embed="rId83">
                      <a:extLst>
                        <a:ext uri="{28A0092B-C50C-407E-A947-70E740481C1C}">
                          <a14:useLocalDpi xmlns:a14="http://schemas.microsoft.com/office/drawing/2010/main"/>
                        </a:ext>
                      </a:extLst>
                    </a:blip>
                    <a:stretch>
                      <a:fillRect/>
                    </a:stretch>
                  </pic:blipFill>
                  <pic:spPr>
                    <a:xfrm>
                      <a:off x="0" y="0"/>
                      <a:ext cx="5498572" cy="7943850"/>
                    </a:xfrm>
                    <a:prstGeom prst="rect">
                      <a:avLst/>
                    </a:prstGeom>
                  </pic:spPr>
                </pic:pic>
              </a:graphicData>
            </a:graphic>
          </wp:inline>
        </w:drawing>
      </w:r>
    </w:p>
    <w:p w14:paraId="30AAC3E1" w14:textId="21D9703A" w:rsidR="531993C2" w:rsidRDefault="531993C2" w:rsidP="007775A7">
      <w:pPr>
        <w:rPr>
          <w:rFonts w:ascii="Arial" w:eastAsia="Arial" w:hAnsi="Arial" w:cs="Arial"/>
          <w:sz w:val="28"/>
          <w:szCs w:val="28"/>
        </w:rPr>
      </w:pPr>
    </w:p>
    <w:p w14:paraId="4E468811" w14:textId="65624158" w:rsidR="7AEC3E04" w:rsidRDefault="7AEC3E04" w:rsidP="007775A7">
      <w:r>
        <w:br w:type="page"/>
      </w:r>
    </w:p>
    <w:p w14:paraId="1E7B5867" w14:textId="202C7489" w:rsidR="7AEC3E04" w:rsidRDefault="7AEC3E04" w:rsidP="007775A7">
      <w:pPr>
        <w:rPr>
          <w:rFonts w:ascii="Arial" w:eastAsia="Arial" w:hAnsi="Arial" w:cs="Arial"/>
          <w:sz w:val="28"/>
          <w:szCs w:val="28"/>
        </w:rPr>
      </w:pPr>
    </w:p>
    <w:p w14:paraId="779BC5FD" w14:textId="3739C0BF" w:rsidR="672B3131" w:rsidRPr="00816571" w:rsidRDefault="365E82BA" w:rsidP="00392D0A">
      <w:pPr>
        <w:rPr>
          <w:rFonts w:ascii="Arial" w:eastAsia="Arial" w:hAnsi="Arial" w:cs="Arial"/>
          <w:b/>
          <w:bCs/>
          <w:sz w:val="32"/>
          <w:szCs w:val="32"/>
        </w:rPr>
      </w:pPr>
      <w:bookmarkStart w:id="29" w:name="Bookmark12"/>
      <w:r w:rsidRPr="00816571">
        <w:rPr>
          <w:rFonts w:ascii="Arial" w:eastAsia="Arial" w:hAnsi="Arial" w:cs="Arial"/>
          <w:b/>
          <w:bCs/>
          <w:sz w:val="32"/>
          <w:szCs w:val="32"/>
        </w:rPr>
        <w:t>Other Useful Information</w:t>
      </w:r>
      <w:bookmarkEnd w:id="29"/>
    </w:p>
    <w:p w14:paraId="522A526D" w14:textId="02BFDB35" w:rsidR="531993C2" w:rsidRDefault="531993C2" w:rsidP="007775A7">
      <w:pPr>
        <w:jc w:val="center"/>
        <w:rPr>
          <w:rFonts w:ascii="Arial" w:eastAsia="Arial" w:hAnsi="Arial" w:cs="Arial"/>
          <w:b/>
          <w:bCs/>
          <w:sz w:val="28"/>
          <w:szCs w:val="28"/>
          <w:u w:val="single"/>
        </w:rPr>
      </w:pPr>
    </w:p>
    <w:p w14:paraId="13D26DFE" w14:textId="77777777" w:rsidR="00392D0A" w:rsidRPr="00392D0A" w:rsidRDefault="365E82BA" w:rsidP="007775A7">
      <w:pPr>
        <w:pStyle w:val="ListParagraph"/>
        <w:numPr>
          <w:ilvl w:val="0"/>
          <w:numId w:val="44"/>
        </w:numPr>
        <w:rPr>
          <w:rFonts w:ascii="Arial" w:eastAsia="Arial" w:hAnsi="Arial" w:cs="Arial"/>
          <w:sz w:val="28"/>
          <w:szCs w:val="28"/>
        </w:rPr>
      </w:pPr>
      <w:r w:rsidRPr="00392D0A">
        <w:rPr>
          <w:rFonts w:ascii="Arial" w:eastAsia="Arial" w:hAnsi="Arial" w:cs="Arial"/>
          <w:sz w:val="28"/>
          <w:szCs w:val="28"/>
        </w:rPr>
        <w:t>NMC Standards for student supervision and assessment</w:t>
      </w:r>
      <w:commentRangeStart w:id="30"/>
      <w:r w:rsidRPr="00392D0A">
        <w:rPr>
          <w:rFonts w:ascii="Arial" w:eastAsia="Arial" w:hAnsi="Arial" w:cs="Arial"/>
          <w:sz w:val="28"/>
          <w:szCs w:val="28"/>
        </w:rPr>
        <w:t>-</w:t>
      </w:r>
      <w:commentRangeEnd w:id="30"/>
      <w:r w:rsidR="561C5239" w:rsidRPr="00392D0A">
        <w:rPr>
          <w:rStyle w:val="CommentReference"/>
          <w:rFonts w:ascii="Arial" w:eastAsia="Arial" w:hAnsi="Arial" w:cs="Arial"/>
          <w:sz w:val="28"/>
          <w:szCs w:val="28"/>
        </w:rPr>
        <w:commentReference w:id="30"/>
      </w:r>
      <w:r w:rsidRPr="00392D0A">
        <w:rPr>
          <w:rFonts w:ascii="Arial" w:eastAsia="Arial" w:hAnsi="Arial" w:cs="Arial"/>
          <w:sz w:val="28"/>
          <w:szCs w:val="28"/>
        </w:rPr>
        <w:t xml:space="preserve"> </w:t>
      </w:r>
      <w:hyperlink r:id="rId84">
        <w:r w:rsidRPr="00392D0A">
          <w:rPr>
            <w:rStyle w:val="Hyperlink"/>
            <w:rFonts w:ascii="Arial" w:eastAsia="Arial" w:hAnsi="Arial" w:cs="Arial"/>
            <w:sz w:val="28"/>
            <w:szCs w:val="28"/>
          </w:rPr>
          <w:t>Standards for student supervision and assessment - The Nursing and Midwifery Council</w:t>
        </w:r>
      </w:hyperlink>
    </w:p>
    <w:p w14:paraId="5A378550" w14:textId="77777777" w:rsidR="00392D0A" w:rsidRPr="00392D0A" w:rsidRDefault="0AD58EF2" w:rsidP="007775A7">
      <w:pPr>
        <w:pStyle w:val="ListParagraph"/>
        <w:numPr>
          <w:ilvl w:val="0"/>
          <w:numId w:val="44"/>
        </w:numPr>
        <w:rPr>
          <w:rFonts w:ascii="Arial" w:eastAsia="Arial" w:hAnsi="Arial" w:cs="Arial"/>
          <w:sz w:val="28"/>
          <w:szCs w:val="28"/>
        </w:rPr>
      </w:pPr>
      <w:hyperlink r:id="rId85">
        <w:r w:rsidRPr="00392D0A">
          <w:rPr>
            <w:rStyle w:val="Hyperlink"/>
            <w:rFonts w:ascii="Arial" w:eastAsia="Arial" w:hAnsi="Arial" w:cs="Arial"/>
            <w:sz w:val="28"/>
            <w:szCs w:val="28"/>
          </w:rPr>
          <w:t>Busting the myths on general practice placements | RCN Magazine | Royal College of Nursing</w:t>
        </w:r>
      </w:hyperlink>
    </w:p>
    <w:p w14:paraId="6B6EB866" w14:textId="77777777" w:rsidR="00392D0A" w:rsidRPr="00392D0A" w:rsidRDefault="2C3D1DDE" w:rsidP="007775A7">
      <w:pPr>
        <w:pStyle w:val="ListParagraph"/>
        <w:numPr>
          <w:ilvl w:val="0"/>
          <w:numId w:val="44"/>
        </w:numPr>
        <w:rPr>
          <w:rFonts w:ascii="Arial" w:eastAsia="Arial" w:hAnsi="Arial" w:cs="Arial"/>
          <w:sz w:val="28"/>
          <w:szCs w:val="28"/>
        </w:rPr>
      </w:pPr>
      <w:hyperlink r:id="rId86">
        <w:r w:rsidRPr="00392D0A">
          <w:rPr>
            <w:rStyle w:val="Hyperlink"/>
            <w:rFonts w:ascii="Arial" w:eastAsia="Arial" w:hAnsi="Arial" w:cs="Arial"/>
            <w:sz w:val="28"/>
            <w:szCs w:val="28"/>
          </w:rPr>
          <w:t>Nurse placement ‘barriers’ in GP practices ‘concerning’ for future workforce | Nursing in Practice</w:t>
        </w:r>
      </w:hyperlink>
    </w:p>
    <w:p w14:paraId="657F2ED0" w14:textId="77777777" w:rsidR="00392D0A" w:rsidRPr="00392D0A" w:rsidRDefault="5450F6E6" w:rsidP="007775A7">
      <w:pPr>
        <w:pStyle w:val="ListParagraph"/>
        <w:numPr>
          <w:ilvl w:val="0"/>
          <w:numId w:val="44"/>
        </w:numPr>
        <w:rPr>
          <w:rFonts w:ascii="Arial" w:eastAsia="Arial" w:hAnsi="Arial" w:cs="Arial"/>
          <w:sz w:val="28"/>
          <w:szCs w:val="28"/>
        </w:rPr>
      </w:pPr>
      <w:hyperlink r:id="rId87">
        <w:r w:rsidRPr="00392D0A">
          <w:rPr>
            <w:rStyle w:val="Hyperlink"/>
            <w:rFonts w:ascii="Arial" w:eastAsia="Arial" w:hAnsi="Arial" w:cs="Arial"/>
            <w:sz w:val="28"/>
            <w:szCs w:val="28"/>
          </w:rPr>
          <w:t>Welcome to the Student Nurse Hub | NHS England | Workforce, training and education</w:t>
        </w:r>
      </w:hyperlink>
    </w:p>
    <w:p w14:paraId="0353BA34" w14:textId="77777777" w:rsidR="00392D0A" w:rsidRPr="00392D0A" w:rsidRDefault="5450F6E6" w:rsidP="007775A7">
      <w:pPr>
        <w:pStyle w:val="ListParagraph"/>
        <w:numPr>
          <w:ilvl w:val="0"/>
          <w:numId w:val="44"/>
        </w:numPr>
        <w:rPr>
          <w:rFonts w:ascii="Arial" w:eastAsia="Arial" w:hAnsi="Arial" w:cs="Arial"/>
          <w:sz w:val="28"/>
          <w:szCs w:val="28"/>
        </w:rPr>
      </w:pPr>
      <w:hyperlink r:id="rId88">
        <w:r w:rsidRPr="00392D0A">
          <w:rPr>
            <w:rStyle w:val="Hyperlink"/>
            <w:rFonts w:ascii="Arial" w:eastAsia="Arial" w:hAnsi="Arial" w:cs="Arial"/>
            <w:sz w:val="28"/>
            <w:szCs w:val="28"/>
          </w:rPr>
          <w:t>Student placements in the NHS | NHS Employers</w:t>
        </w:r>
      </w:hyperlink>
    </w:p>
    <w:p w14:paraId="379EAE7A" w14:textId="77777777" w:rsidR="00392D0A" w:rsidRPr="00392D0A" w:rsidRDefault="3F37EBC0" w:rsidP="007775A7">
      <w:pPr>
        <w:pStyle w:val="ListParagraph"/>
        <w:numPr>
          <w:ilvl w:val="0"/>
          <w:numId w:val="44"/>
        </w:numPr>
        <w:rPr>
          <w:rFonts w:ascii="Arial" w:eastAsia="Arial" w:hAnsi="Arial" w:cs="Arial"/>
          <w:sz w:val="28"/>
          <w:szCs w:val="28"/>
        </w:rPr>
      </w:pPr>
      <w:hyperlink r:id="rId89">
        <w:r w:rsidRPr="00392D0A">
          <w:rPr>
            <w:rStyle w:val="Hyperlink"/>
            <w:rFonts w:ascii="Arial" w:eastAsia="Arial" w:hAnsi="Arial" w:cs="Arial"/>
            <w:sz w:val="28"/>
            <w:szCs w:val="28"/>
          </w:rPr>
          <w:t>Student Nursing | NHS Professionals</w:t>
        </w:r>
      </w:hyperlink>
    </w:p>
    <w:p w14:paraId="6F3CF237" w14:textId="4047C917" w:rsidR="001A1620" w:rsidRPr="001A1620" w:rsidRDefault="00AB0FF7" w:rsidP="007775A7">
      <w:pPr>
        <w:pStyle w:val="ListParagraph"/>
        <w:numPr>
          <w:ilvl w:val="0"/>
          <w:numId w:val="44"/>
        </w:numPr>
        <w:rPr>
          <w:rFonts w:ascii="Arial" w:eastAsia="Arial" w:hAnsi="Arial" w:cs="Arial"/>
          <w:sz w:val="28"/>
          <w:szCs w:val="28"/>
        </w:rPr>
      </w:pPr>
      <w:hyperlink r:id="rId90">
        <w:r>
          <w:rPr>
            <w:rStyle w:val="Hyperlink"/>
            <w:rFonts w:ascii="Arial" w:eastAsia="Arial" w:hAnsi="Arial" w:cs="Arial"/>
            <w:sz w:val="28"/>
            <w:szCs w:val="28"/>
          </w:rPr>
          <w:t>NHSE Workforce, training and education - Student Nurse Hub</w:t>
        </w:r>
      </w:hyperlink>
    </w:p>
    <w:p w14:paraId="5F3F6AAF" w14:textId="77777777" w:rsidR="001A1620" w:rsidRPr="001A1620" w:rsidRDefault="273491A2" w:rsidP="007775A7">
      <w:pPr>
        <w:pStyle w:val="ListParagraph"/>
        <w:numPr>
          <w:ilvl w:val="0"/>
          <w:numId w:val="44"/>
        </w:numPr>
        <w:rPr>
          <w:rFonts w:ascii="Arial" w:eastAsia="Arial" w:hAnsi="Arial" w:cs="Arial"/>
          <w:sz w:val="28"/>
          <w:szCs w:val="28"/>
        </w:rPr>
      </w:pPr>
      <w:hyperlink r:id="rId91">
        <w:r w:rsidRPr="001A1620">
          <w:rPr>
            <w:rStyle w:val="Hyperlink"/>
            <w:rFonts w:ascii="Arial" w:eastAsia="Arial" w:hAnsi="Arial" w:cs="Arial"/>
            <w:sz w:val="28"/>
            <w:szCs w:val="28"/>
          </w:rPr>
          <w:t>Home (Remedy BNSSG ICB)</w:t>
        </w:r>
      </w:hyperlink>
    </w:p>
    <w:p w14:paraId="416AD3B1" w14:textId="57547CAA" w:rsidR="1F44E465" w:rsidRPr="001A1620" w:rsidRDefault="7840FEFC" w:rsidP="007775A7">
      <w:pPr>
        <w:pStyle w:val="ListParagraph"/>
        <w:numPr>
          <w:ilvl w:val="0"/>
          <w:numId w:val="44"/>
        </w:numPr>
        <w:rPr>
          <w:rFonts w:ascii="Arial" w:eastAsia="Arial" w:hAnsi="Arial" w:cs="Arial"/>
          <w:sz w:val="28"/>
          <w:szCs w:val="28"/>
        </w:rPr>
      </w:pPr>
      <w:hyperlink r:id="rId92">
        <w:r w:rsidRPr="001A1620">
          <w:rPr>
            <w:rStyle w:val="Hyperlink"/>
            <w:rFonts w:ascii="Arial" w:eastAsia="Arial" w:hAnsi="Arial" w:cs="Arial"/>
            <w:sz w:val="28"/>
            <w:szCs w:val="28"/>
          </w:rPr>
          <w:t>Educator Workforce Programme - Futures</w:t>
        </w:r>
      </w:hyperlink>
    </w:p>
    <w:sectPr w:rsidR="1F44E465" w:rsidRPr="001A1620" w:rsidSect="004726F4">
      <w:headerReference w:type="default" r:id="rId93"/>
      <w:footerReference w:type="default" r:id="rId94"/>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MAGNUS, Kerri (NHS BRISTOL, NORTH SOMERSET AND SOUTH GLOUCESTERSHIRE ICB - 15C)" w:date="2026-07-27T20:08:00Z" w:initials="M1">
    <w:p w14:paraId="5D1DF893" w14:textId="7AF102CF" w:rsidR="0067373D" w:rsidRDefault="0067373D">
      <w:pPr>
        <w:pStyle w:val="CommentText"/>
      </w:pPr>
      <w:r>
        <w:rPr>
          <w:rStyle w:val="CommentReference"/>
        </w:rPr>
        <w:annotationRef/>
      </w:r>
      <w:r w:rsidRPr="02F0D2D6">
        <w:t>Add something about the NHS, ICB and Training Hub and neighbourhood models etc</w:t>
      </w:r>
    </w:p>
  </w:comment>
  <w:comment w:id="5" w:author="MAGNUS, Kerri (NHS BRISTOL, NORTH SOMERSET AND SOUTH GLOUCESTERSHIRE ICB - 15C)" w:date="2026-07-27T20:04:00Z" w:initials="M1">
    <w:p w14:paraId="23426BEE" w14:textId="2C5A17D8" w:rsidR="0067373D" w:rsidRDefault="0067373D">
      <w:pPr>
        <w:pStyle w:val="CommentText"/>
      </w:pPr>
      <w:r>
        <w:rPr>
          <w:rStyle w:val="CommentReference"/>
        </w:rPr>
        <w:annotationRef/>
      </w:r>
      <w:r w:rsidRPr="427638CC">
        <w:t>Abbreviation - put in full then brackets.</w:t>
      </w:r>
    </w:p>
  </w:comment>
  <w:comment w:id="6" w:author="MAGNUS, Kerri (NHS BRISTOL, NORTH SOMERSET AND SOUTH GLOUCESTERSHIRE ICB - 15C)" w:date="2026-07-27T20:04:00Z" w:initials="M1">
    <w:p w14:paraId="631057E1" w14:textId="543758B3" w:rsidR="0067373D" w:rsidRDefault="0067373D">
      <w:pPr>
        <w:pStyle w:val="CommentText"/>
      </w:pPr>
      <w:r>
        <w:rPr>
          <w:rStyle w:val="CommentReference"/>
        </w:rPr>
        <w:annotationRef/>
      </w:r>
      <w:r w:rsidRPr="4633D8FF">
        <w:t>Don't abbreviate - put in full then add abbreviation in brackets</w:t>
      </w:r>
    </w:p>
  </w:comment>
  <w:comment w:id="7" w:author="HAWKINS, Georgina (NHS BRISTOL, NORTH SOMERSET AND SOUTH GLOUCESTERSHIRE ICB - 15C)" w:date="2026-09-01T11:23:00Z" w:initials="H1">
    <w:p w14:paraId="1DD30287" w14:textId="1697F415" w:rsidR="0067373D" w:rsidRDefault="0067373D">
      <w:pPr>
        <w:pStyle w:val="CommentText"/>
      </w:pPr>
      <w:r>
        <w:rPr>
          <w:rStyle w:val="CommentReference"/>
        </w:rPr>
        <w:annotationRef/>
      </w:r>
      <w:r w:rsidRPr="1EF8FD7A">
        <w:t xml:space="preserve">To me this looks like a different font than the surrounding text, just wanted to flag in case this isn't intentional! </w:t>
      </w:r>
    </w:p>
  </w:comment>
  <w:comment w:id="9" w:author="HAWKINS, Georgina (NHS BRISTOL, NORTH SOMERSET AND SOUTH GLOUCESTERSHIRE ICB - 15C)" w:date="2026-09-01T11:26:00Z" w:initials="H1">
    <w:p w14:paraId="3845DDF3" w14:textId="3D7B0811" w:rsidR="0067373D" w:rsidRDefault="0067373D">
      <w:pPr>
        <w:pStyle w:val="CommentText"/>
      </w:pPr>
      <w:r>
        <w:rPr>
          <w:rStyle w:val="CommentReference"/>
        </w:rPr>
        <w:annotationRef/>
      </w:r>
      <w:r w:rsidRPr="1B73D91B">
        <w:t>This is a different font from the title, just flagging incase this isn't intentional!</w:t>
      </w:r>
    </w:p>
  </w:comment>
  <w:comment w:id="10" w:author="HAWKINS, Georgina (NHS BRISTOL, NORTH SOMERSET AND SOUTH GLOUCESTERSHIRE ICB - 15C)" w:date="2026-09-01T11:30:00Z" w:initials="H1">
    <w:p w14:paraId="137F395A" w14:textId="48E9EA19" w:rsidR="0067373D" w:rsidRDefault="0067373D">
      <w:pPr>
        <w:pStyle w:val="CommentText"/>
      </w:pPr>
      <w:r>
        <w:rPr>
          <w:rStyle w:val="CommentReference"/>
        </w:rPr>
        <w:annotationRef/>
      </w:r>
      <w:r w:rsidRPr="0023A7E2">
        <w:t>Different font here!</w:t>
      </w:r>
    </w:p>
  </w:comment>
  <w:comment w:id="11" w:author="HAWKINS, Georgina (NHS BRISTOL, NORTH SOMERSET AND SOUTH GLOUCESTERSHIRE ICB - 15C)" w:date="2026-09-01T11:32:00Z" w:initials="H1">
    <w:p w14:paraId="19E77697" w14:textId="04FCF8ED" w:rsidR="0067373D" w:rsidRDefault="0067373D">
      <w:pPr>
        <w:pStyle w:val="CommentText"/>
      </w:pPr>
      <w:r>
        <w:rPr>
          <w:rStyle w:val="CommentReference"/>
        </w:rPr>
        <w:annotationRef/>
      </w:r>
      <w:r w:rsidRPr="24812CD9">
        <w:t>Different font here!</w:t>
      </w:r>
    </w:p>
  </w:comment>
  <w:comment w:id="12" w:author="HAWKINS, Georgina (NHS BRISTOL, NORTH SOMERSET AND SOUTH GLOUCESTERSHIRE ICB - 15C)" w:date="2026-09-01T11:33:00Z" w:initials="H1">
    <w:p w14:paraId="2E1D8DB0" w14:textId="1438770B" w:rsidR="0067373D" w:rsidRDefault="0067373D">
      <w:pPr>
        <w:pStyle w:val="CommentText"/>
      </w:pPr>
      <w:r>
        <w:rPr>
          <w:rStyle w:val="CommentReference"/>
        </w:rPr>
        <w:annotationRef/>
      </w:r>
      <w:r w:rsidRPr="46697B6E">
        <w:t>Different font here!</w:t>
      </w:r>
    </w:p>
  </w:comment>
  <w:comment w:id="13" w:author="HAWKINS, Georgina (NHS BRISTOL, NORTH SOMERSET AND SOUTH GLOUCESTERSHIRE ICB - 15C)" w:date="2026-09-01T11:34:00Z" w:initials="H1">
    <w:p w14:paraId="72175DA1" w14:textId="1A735D71" w:rsidR="0067373D" w:rsidRDefault="0067373D">
      <w:pPr>
        <w:pStyle w:val="CommentText"/>
      </w:pPr>
      <w:r>
        <w:rPr>
          <w:rStyle w:val="CommentReference"/>
        </w:rPr>
        <w:annotationRef/>
      </w:r>
      <w:r w:rsidRPr="13CC35CD">
        <w:t>Should this read "to maintain placement status?"</w:t>
      </w:r>
    </w:p>
  </w:comment>
  <w:comment w:id="15" w:author="HAWKINS, Georgina (NHS BRISTOL, NORTH SOMERSET AND SOUTH GLOUCESTERSHIRE ICB - 15C)" w:date="2026-09-01T11:37:00Z" w:initials="H1">
    <w:p w14:paraId="251B4654" w14:textId="15621FBD" w:rsidR="0067373D" w:rsidRDefault="0067373D">
      <w:pPr>
        <w:pStyle w:val="CommentText"/>
      </w:pPr>
      <w:r>
        <w:rPr>
          <w:rStyle w:val="CommentReference"/>
        </w:rPr>
        <w:annotationRef/>
      </w:r>
      <w:r w:rsidRPr="6E4AAE77">
        <w:t>Is this one still in progress?</w:t>
      </w:r>
    </w:p>
  </w:comment>
  <w:comment w:id="16" w:author="HAWKINS, Georgina (NHS BRISTOL, NORTH SOMERSET AND SOUTH GLOUCESTERSHIRE ICB - 15C)" w:date="2026-09-01T11:36:00Z" w:initials="H1">
    <w:p w14:paraId="44640314" w14:textId="23DE19B3" w:rsidR="0067373D" w:rsidRDefault="0067373D">
      <w:pPr>
        <w:pStyle w:val="CommentText"/>
      </w:pPr>
      <w:r>
        <w:rPr>
          <w:rStyle w:val="CommentReference"/>
        </w:rPr>
        <w:annotationRef/>
      </w:r>
      <w:r w:rsidRPr="64B0D2CD">
        <w:t>I don't have access to view this one.</w:t>
      </w:r>
    </w:p>
  </w:comment>
  <w:comment w:id="18" w:author="HAWKINS, Georgina (NHS BRISTOL, NORTH SOMERSET AND SOUTH GLOUCESTERSHIRE ICB - 15C)" w:date="2026-09-01T11:38:00Z" w:initials="H1">
    <w:p w14:paraId="4EBA0F95" w14:textId="052045CE" w:rsidR="0067373D" w:rsidRDefault="0067373D">
      <w:pPr>
        <w:pStyle w:val="CommentText"/>
      </w:pPr>
      <w:r>
        <w:rPr>
          <w:rStyle w:val="CommentReference"/>
        </w:rPr>
        <w:annotationRef/>
      </w:r>
      <w:r w:rsidRPr="3B5CDB06">
        <w:t>Different fonts on this page.</w:t>
      </w:r>
    </w:p>
  </w:comment>
  <w:comment w:id="23" w:author="HAWKINS, Georgina (NHS BRISTOL, NORTH SOMERSET AND SOUTH GLOUCESTERSHIRE ICB - 15C)" w:date="2026-09-01T11:46:00Z" w:initials="H1">
    <w:p w14:paraId="4997E2EF" w14:textId="34854765" w:rsidR="0067373D" w:rsidRDefault="0067373D">
      <w:pPr>
        <w:pStyle w:val="CommentText"/>
      </w:pPr>
      <w:r>
        <w:rPr>
          <w:rStyle w:val="CommentReference"/>
        </w:rPr>
        <w:annotationRef/>
      </w:r>
      <w:r w:rsidRPr="68663579">
        <w:t>Different fonts on this page!</w:t>
      </w:r>
    </w:p>
  </w:comment>
  <w:comment w:id="25" w:author="MAGNUS, Kerri (NHS BRISTOL, NORTH SOMERSET AND SOUTH GLOUCESTERSHIRE ICB - 15C)" w:date="2026-07-27T20:07:00Z" w:initials="M1">
    <w:p w14:paraId="34BBFC9D" w14:textId="20BB3651" w:rsidR="0067373D" w:rsidRDefault="0067373D">
      <w:pPr>
        <w:pStyle w:val="CommentText"/>
      </w:pPr>
      <w:r>
        <w:rPr>
          <w:rStyle w:val="CommentReference"/>
        </w:rPr>
        <w:annotationRef/>
      </w:r>
      <w:r w:rsidRPr="366BA99E">
        <w:t>Add in the NHS futures page and potentially the NHS Student nurse pages? Can also link to the Learning Organisation Approval process for the TH</w:t>
      </w:r>
    </w:p>
  </w:comment>
  <w:comment w:id="30" w:author="HAWKINS, Georgina (NHS BRISTOL, NORTH SOMERSET AND SOUTH GLOUCESTERSHIRE ICB - 15C)" w:date="2026-09-01T11:57:00Z" w:initials="H1">
    <w:p w14:paraId="08AD3708" w14:textId="3206F055" w:rsidR="0067373D" w:rsidRDefault="0067373D">
      <w:pPr>
        <w:pStyle w:val="CommentText"/>
      </w:pPr>
      <w:r>
        <w:rPr>
          <w:rStyle w:val="CommentReference"/>
        </w:rPr>
        <w:annotationRef/>
      </w:r>
      <w:r w:rsidRPr="2B86B214">
        <w:t>Check font sizibg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1DF893" w15:done="1"/>
  <w15:commentEx w15:paraId="23426BEE" w15:done="1"/>
  <w15:commentEx w15:paraId="631057E1" w15:done="1"/>
  <w15:commentEx w15:paraId="1DD30287" w15:done="1"/>
  <w15:commentEx w15:paraId="3845DDF3" w15:done="1"/>
  <w15:commentEx w15:paraId="137F395A" w15:done="1"/>
  <w15:commentEx w15:paraId="19E77697" w15:done="1"/>
  <w15:commentEx w15:paraId="2E1D8DB0" w15:done="1"/>
  <w15:commentEx w15:paraId="72175DA1" w15:done="1"/>
  <w15:commentEx w15:paraId="251B4654" w15:done="1"/>
  <w15:commentEx w15:paraId="44640314" w15:done="1"/>
  <w15:commentEx w15:paraId="4EBA0F95" w15:done="1"/>
  <w15:commentEx w15:paraId="4997E2EF" w15:done="1"/>
  <w15:commentEx w15:paraId="34BBFC9D" w15:done="1"/>
  <w15:commentEx w15:paraId="08AD370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59AFBE" w16cex:dateUtc="2026-07-27T19:08:00Z"/>
  <w16cex:commentExtensible w16cex:durableId="7071BACE" w16cex:dateUtc="2026-07-27T19:04:00Z"/>
  <w16cex:commentExtensible w16cex:durableId="73A45DDA" w16cex:dateUtc="2026-07-27T19:04:00Z"/>
  <w16cex:commentExtensible w16cex:durableId="681EA17A" w16cex:dateUtc="2026-09-01T10:23:00Z"/>
  <w16cex:commentExtensible w16cex:durableId="15EDA351" w16cex:dateUtc="2026-09-01T10:26:00Z"/>
  <w16cex:commentExtensible w16cex:durableId="15DEDBC7" w16cex:dateUtc="2026-09-01T10:30:00Z"/>
  <w16cex:commentExtensible w16cex:durableId="270E67CD" w16cex:dateUtc="2026-09-01T10:32:00Z"/>
  <w16cex:commentExtensible w16cex:durableId="317AE82B" w16cex:dateUtc="2026-09-01T10:33:00Z"/>
  <w16cex:commentExtensible w16cex:durableId="3749FB02" w16cex:dateUtc="2026-09-01T10:34:00Z"/>
  <w16cex:commentExtensible w16cex:durableId="205B35ED" w16cex:dateUtc="2026-09-01T10:37:00Z"/>
  <w16cex:commentExtensible w16cex:durableId="2BAB7C96" w16cex:dateUtc="2026-09-01T10:36:00Z"/>
  <w16cex:commentExtensible w16cex:durableId="3B32317E" w16cex:dateUtc="2026-09-01T10:38:00Z"/>
  <w16cex:commentExtensible w16cex:durableId="1685C643" w16cex:dateUtc="2026-09-01T10:46:00Z"/>
  <w16cex:commentExtensible w16cex:durableId="683175D7" w16cex:dateUtc="2026-07-27T19:07:00Z"/>
  <w16cex:commentExtensible w16cex:durableId="4EBD4AA1" w16cex:dateUtc="2026-09-01T10: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1DF893" w16cid:durableId="4759AFBE"/>
  <w16cid:commentId w16cid:paraId="23426BEE" w16cid:durableId="7071BACE"/>
  <w16cid:commentId w16cid:paraId="631057E1" w16cid:durableId="73A45DDA"/>
  <w16cid:commentId w16cid:paraId="1DD30287" w16cid:durableId="681EA17A"/>
  <w16cid:commentId w16cid:paraId="3845DDF3" w16cid:durableId="15EDA351"/>
  <w16cid:commentId w16cid:paraId="137F395A" w16cid:durableId="15DEDBC7"/>
  <w16cid:commentId w16cid:paraId="19E77697" w16cid:durableId="270E67CD"/>
  <w16cid:commentId w16cid:paraId="2E1D8DB0" w16cid:durableId="317AE82B"/>
  <w16cid:commentId w16cid:paraId="72175DA1" w16cid:durableId="3749FB02"/>
  <w16cid:commentId w16cid:paraId="251B4654" w16cid:durableId="205B35ED"/>
  <w16cid:commentId w16cid:paraId="44640314" w16cid:durableId="2BAB7C96"/>
  <w16cid:commentId w16cid:paraId="4EBA0F95" w16cid:durableId="3B32317E"/>
  <w16cid:commentId w16cid:paraId="4997E2EF" w16cid:durableId="1685C643"/>
  <w16cid:commentId w16cid:paraId="34BBFC9D" w16cid:durableId="683175D7"/>
  <w16cid:commentId w16cid:paraId="08AD3708" w16cid:durableId="4EBD4A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C4CDE" w14:textId="77777777" w:rsidR="00AE58D0" w:rsidRDefault="00AE58D0" w:rsidP="009B34E2">
      <w:pPr>
        <w:spacing w:after="0" w:line="240" w:lineRule="auto"/>
      </w:pPr>
      <w:r>
        <w:separator/>
      </w:r>
    </w:p>
  </w:endnote>
  <w:endnote w:type="continuationSeparator" w:id="0">
    <w:p w14:paraId="2931D49C" w14:textId="77777777" w:rsidR="00AE58D0" w:rsidRDefault="00AE58D0" w:rsidP="009B34E2">
      <w:pPr>
        <w:spacing w:after="0" w:line="240" w:lineRule="auto"/>
      </w:pPr>
      <w:r>
        <w:continuationSeparator/>
      </w:r>
    </w:p>
  </w:endnote>
  <w:endnote w:type="continuationNotice" w:id="1">
    <w:p w14:paraId="206194A0" w14:textId="77777777" w:rsidR="00AE58D0" w:rsidRDefault="00AE58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b/>
        <w:bCs/>
        <w:color w:val="404040" w:themeColor="text1" w:themeTint="BF"/>
        <w:highlight w:val="yellow"/>
      </w:rPr>
      <w:id w:val="1084415086"/>
      <w:docPartObj>
        <w:docPartGallery w:val="Page Numbers (Bottom of Page)"/>
        <w:docPartUnique/>
      </w:docPartObj>
    </w:sdtPr>
    <w:sdtEndPr>
      <w:rPr>
        <w:noProof/>
        <w:color w:val="3F3F3F"/>
        <w:sz w:val="24"/>
        <w:szCs w:val="24"/>
      </w:rPr>
    </w:sdtEndPr>
    <w:sdtContent>
      <w:p w14:paraId="4B09CA2D" w14:textId="20CE8B2B" w:rsidR="009B34E2" w:rsidRPr="00775624" w:rsidRDefault="00044FA0">
        <w:pPr>
          <w:pStyle w:val="Footer"/>
          <w:jc w:val="right"/>
          <w:rPr>
            <w:rFonts w:ascii="Century Gothic" w:hAnsi="Century Gothic"/>
            <w:b/>
            <w:bCs/>
            <w:color w:val="3F3F3F"/>
            <w:sz w:val="24"/>
            <w:szCs w:val="24"/>
          </w:rPr>
        </w:pPr>
        <w:r w:rsidRPr="00775624">
          <w:rPr>
            <w:rFonts w:ascii="Times New Roman" w:hAnsi="Times New Roman" w:cs="Times New Roman"/>
            <w:noProof/>
            <w:color w:val="3F3F3F"/>
            <w:sz w:val="28"/>
            <w:szCs w:val="28"/>
          </w:rPr>
          <mc:AlternateContent>
            <mc:Choice Requires="wpg">
              <w:drawing>
                <wp:anchor distT="0" distB="0" distL="114300" distR="114300" simplePos="0" relativeHeight="251658241" behindDoc="0" locked="0" layoutInCell="1" allowOverlap="1" wp14:anchorId="4D6D9FC6" wp14:editId="49E42DA6">
                  <wp:simplePos x="0" y="0"/>
                  <wp:positionH relativeFrom="column">
                    <wp:posOffset>-1781810</wp:posOffset>
                  </wp:positionH>
                  <wp:positionV relativeFrom="paragraph">
                    <wp:posOffset>-981710</wp:posOffset>
                  </wp:positionV>
                  <wp:extent cx="1762760" cy="1762760"/>
                  <wp:effectExtent l="0" t="0" r="8890" b="889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762760" cy="1762760"/>
                            <a:chOff x="1057707" y="1065463"/>
                            <a:chExt cx="21804" cy="21804"/>
                          </a:xfrm>
                        </wpg:grpSpPr>
                        <wps:wsp>
                          <wps:cNvPr id="19" name="AutoShape 14"/>
                          <wps:cNvSpPr>
                            <a:spLocks noChangeArrowheads="1"/>
                          </wps:cNvSpPr>
                          <wps:spPr bwMode="auto">
                            <a:xfrm flipH="1">
                              <a:off x="1057707" y="1065463"/>
                              <a:ext cx="21805" cy="21805"/>
                            </a:xfrm>
                            <a:prstGeom prst="diamond">
                              <a:avLst/>
                            </a:prstGeom>
                            <a:solidFill>
                              <a:srgbClr val="92D050">
                                <a:alpha val="55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20" name="AutoShape 15"/>
                          <wps:cNvSpPr>
                            <a:spLocks noChangeArrowheads="1"/>
                          </wps:cNvSpPr>
                          <wps:spPr bwMode="auto">
                            <a:xfrm>
                              <a:off x="1067273" y="1075029"/>
                              <a:ext cx="12239" cy="12239"/>
                            </a:xfrm>
                            <a:prstGeom prst="diamond">
                              <a:avLst/>
                            </a:prstGeom>
                            <a:solidFill>
                              <a:srgbClr val="92D050">
                                <a:alpha val="55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group id="Group 18" style="position:absolute;margin-left:-140.3pt;margin-top:-77.3pt;width:138.8pt;height:138.8pt;flip:y;z-index:251658244" coordsize="218,218" coordorigin="10577,10654" o:spid="_x0000_s1026" w14:anchorId="5E77DE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">
                  <v:shapetype id="_x0000_t4" coordsize="21600,21600" o:spt="4" path="m10800,l,10800,10800,21600,21600,10800xe">
                    <v:stroke joinstyle="miter"/>
                    <v:path textboxrect="5400,5400,16200,16200" gradientshapeok="t" o:connecttype="rect"/>
                  </v:shapetype>
                  <v:shape id="AutoShape 14" style="position:absolute;left:10577;top:10654;width:218;height:218;flip:x;visibility:visible;mso-wrap-style:square;v-text-anchor:top" o:spid="_x0000_s1027" fillcolor="#92d050" stroked="f" strokecolor="black [0]"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">
                    <v:fill opacity="35980f"/>
                    <v:shadow color="black [0]"/>
                    <v:textbox inset="2.88pt,2.88pt,2.88pt,2.88pt"/>
                  </v:shape>
                  <v:shape id="AutoShape 15" style="position:absolute;left:10672;top:10750;width:123;height:122;visibility:visible;mso-wrap-style:square;v-text-anchor:top" o:spid="_x0000_s1028" fillcolor="#92d050" stroked="f" strokecolor="black [0]"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">
                    <v:fill opacity="35980f"/>
                    <v:shadow color="black [0]"/>
                    <v:textbox inset="2.88pt,2.88pt,2.88pt,2.88pt"/>
                  </v:shape>
                </v:group>
              </w:pict>
            </mc:Fallback>
          </mc:AlternateContent>
        </w:r>
        <w:r w:rsidR="009B34E2" w:rsidRPr="00775624">
          <w:rPr>
            <w:rFonts w:ascii="Century Gothic" w:hAnsi="Century Gothic"/>
            <w:b/>
            <w:bCs/>
            <w:color w:val="3F3F3F"/>
            <w:sz w:val="24"/>
            <w:szCs w:val="24"/>
          </w:rPr>
          <w:fldChar w:fldCharType="begin"/>
        </w:r>
        <w:r w:rsidR="009B34E2" w:rsidRPr="00775624">
          <w:rPr>
            <w:rFonts w:ascii="Century Gothic" w:hAnsi="Century Gothic"/>
            <w:b/>
            <w:bCs/>
            <w:color w:val="3F3F3F"/>
            <w:sz w:val="24"/>
            <w:szCs w:val="24"/>
          </w:rPr>
          <w:instrText xml:space="preserve"> PAGE   \* MERGEFORMAT </w:instrText>
        </w:r>
        <w:r w:rsidR="009B34E2" w:rsidRPr="00775624">
          <w:rPr>
            <w:rFonts w:ascii="Century Gothic" w:hAnsi="Century Gothic"/>
            <w:b/>
            <w:bCs/>
            <w:color w:val="3F3F3F"/>
            <w:sz w:val="24"/>
            <w:szCs w:val="24"/>
          </w:rPr>
          <w:fldChar w:fldCharType="separate"/>
        </w:r>
        <w:r w:rsidR="009B34E2" w:rsidRPr="00775624">
          <w:rPr>
            <w:rFonts w:ascii="Century Gothic" w:hAnsi="Century Gothic"/>
            <w:b/>
            <w:bCs/>
            <w:noProof/>
            <w:color w:val="3F3F3F"/>
            <w:sz w:val="24"/>
            <w:szCs w:val="24"/>
          </w:rPr>
          <w:t>2</w:t>
        </w:r>
        <w:r w:rsidR="009B34E2" w:rsidRPr="00775624">
          <w:rPr>
            <w:rFonts w:ascii="Century Gothic" w:hAnsi="Century Gothic"/>
            <w:b/>
            <w:bCs/>
            <w:noProof/>
            <w:color w:val="3F3F3F"/>
            <w:sz w:val="24"/>
            <w:szCs w:val="24"/>
          </w:rPr>
          <w:fldChar w:fldCharType="end"/>
        </w:r>
      </w:p>
    </w:sdtContent>
  </w:sdt>
  <w:p w14:paraId="4E0B7B43" w14:textId="5E57E24A" w:rsidR="009B34E2" w:rsidRPr="009B34E2" w:rsidRDefault="00DE4558" w:rsidP="00DE4558">
    <w:pPr>
      <w:pStyle w:val="Footer"/>
    </w:pPr>
    <w:r w:rsidRPr="00DE4558">
      <w:rPr>
        <w:rFonts w:ascii="Century Gothic" w:hAnsi="Century Gothic"/>
        <w:b/>
        <w:bCs/>
        <w:color w:val="404040" w:themeColor="text1" w:themeTint="BF"/>
      </w:rPr>
      <w:t>Student Placement Supporting Information – General Practice Nurse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10A4B" w14:textId="77777777" w:rsidR="00AE58D0" w:rsidRDefault="00AE58D0" w:rsidP="009B34E2">
      <w:pPr>
        <w:spacing w:after="0" w:line="240" w:lineRule="auto"/>
      </w:pPr>
      <w:r>
        <w:separator/>
      </w:r>
    </w:p>
  </w:footnote>
  <w:footnote w:type="continuationSeparator" w:id="0">
    <w:p w14:paraId="264A6CA5" w14:textId="77777777" w:rsidR="00AE58D0" w:rsidRDefault="00AE58D0" w:rsidP="009B34E2">
      <w:pPr>
        <w:spacing w:after="0" w:line="240" w:lineRule="auto"/>
      </w:pPr>
      <w:r>
        <w:continuationSeparator/>
      </w:r>
    </w:p>
  </w:footnote>
  <w:footnote w:type="continuationNotice" w:id="1">
    <w:p w14:paraId="1E6424A5" w14:textId="77777777" w:rsidR="00AE58D0" w:rsidRDefault="00AE58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9DE6D" w14:textId="7F9D0C41" w:rsidR="009B34E2" w:rsidRDefault="00195879">
    <w:pPr>
      <w:pStyle w:val="Header"/>
    </w:pPr>
    <w:r w:rsidRPr="00305CDF">
      <w:rPr>
        <w:rFonts w:ascii="Century Gothic" w:hAnsi="Century Gothic"/>
        <w:b/>
        <w:bCs/>
        <w:noProof/>
        <w:sz w:val="32"/>
        <w:szCs w:val="32"/>
      </w:rPr>
      <w:drawing>
        <wp:anchor distT="0" distB="0" distL="114300" distR="114300" simplePos="0" relativeHeight="251658243" behindDoc="0" locked="0" layoutInCell="1" allowOverlap="1" wp14:anchorId="21C8FC83" wp14:editId="76DA7FF7">
          <wp:simplePos x="0" y="0"/>
          <wp:positionH relativeFrom="column">
            <wp:posOffset>-890905</wp:posOffset>
          </wp:positionH>
          <wp:positionV relativeFrom="paragraph">
            <wp:posOffset>-375920</wp:posOffset>
          </wp:positionV>
          <wp:extent cx="2195830" cy="779780"/>
          <wp:effectExtent l="0" t="0" r="0" b="1270"/>
          <wp:wrapNone/>
          <wp:docPr id="7" name="Picture 6" descr="Graphical user interface&#10;&#10;Description automatically generated with medium confidence">
            <a:extLst xmlns:a="http://schemas.openxmlformats.org/drawingml/2006/main">
              <a:ext uri="{FF2B5EF4-FFF2-40B4-BE49-F238E27FC236}">
                <a16:creationId xmlns:a16="http://schemas.microsoft.com/office/drawing/2014/main" id="{7EB14DD1-2F50-56B8-3415-A394D8C6CC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Graphical user interface&#10;&#10;Description automatically generated with medium confidence">
                    <a:extLst>
                      <a:ext uri="{FF2B5EF4-FFF2-40B4-BE49-F238E27FC236}">
                        <a16:creationId xmlns:a16="http://schemas.microsoft.com/office/drawing/2014/main" id="{7EB14DD1-2F50-56B8-3415-A394D8C6CC3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95830" cy="779780"/>
                  </a:xfrm>
                  <a:prstGeom prst="rect">
                    <a:avLst/>
                  </a:prstGeom>
                </pic:spPr>
              </pic:pic>
            </a:graphicData>
          </a:graphic>
        </wp:anchor>
      </w:drawing>
    </w:r>
    <w:r w:rsidRPr="00305CDF">
      <w:rPr>
        <w:rFonts w:ascii="Century Gothic" w:hAnsi="Century Gothic"/>
        <w:b/>
        <w:bCs/>
        <w:noProof/>
        <w:sz w:val="32"/>
        <w:szCs w:val="32"/>
      </w:rPr>
      <mc:AlternateContent>
        <mc:Choice Requires="wps">
          <w:drawing>
            <wp:anchor distT="0" distB="0" distL="114300" distR="114300" simplePos="0" relativeHeight="251658242" behindDoc="0" locked="0" layoutInCell="1" allowOverlap="1" wp14:anchorId="050F96DB" wp14:editId="04BE0CC6">
              <wp:simplePos x="0" y="0"/>
              <wp:positionH relativeFrom="column">
                <wp:posOffset>-1276350</wp:posOffset>
              </wp:positionH>
              <wp:positionV relativeFrom="paragraph">
                <wp:posOffset>-438785</wp:posOffset>
              </wp:positionV>
              <wp:extent cx="2623820" cy="925195"/>
              <wp:effectExtent l="38100" t="38100" r="100330" b="103505"/>
              <wp:wrapNone/>
              <wp:docPr id="3" name="Rectangle: Diagonal Corners Snipped 2">
                <a:extLst xmlns:a="http://schemas.openxmlformats.org/drawingml/2006/main">
                  <a:ext uri="{FF2B5EF4-FFF2-40B4-BE49-F238E27FC236}">
                    <a16:creationId xmlns:a16="http://schemas.microsoft.com/office/drawing/2014/main" id="{0FE7B3F4-0EDB-FD03-06B6-CD967B647B2B}"/>
                  </a:ext>
                </a:extLst>
              </wp:docPr>
              <wp:cNvGraphicFramePr/>
              <a:graphic xmlns:a="http://schemas.openxmlformats.org/drawingml/2006/main">
                <a:graphicData uri="http://schemas.microsoft.com/office/word/2010/wordprocessingShape">
                  <wps:wsp>
                    <wps:cNvSpPr/>
                    <wps:spPr>
                      <a:xfrm flipH="1">
                        <a:off x="0" y="0"/>
                        <a:ext cx="2623820" cy="925195"/>
                      </a:xfrm>
                      <a:prstGeom prst="snip2DiagRect">
                        <a:avLst/>
                      </a:prstGeom>
                      <a:solidFill>
                        <a:srgbClr val="00958E"/>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shape id="Rectangle: Diagonal Corners Snipped 2" style="position:absolute;margin-left:-100.5pt;margin-top:-34.55pt;width:206.6pt;height:72.85pt;flip:x;z-index:2516602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2623820,925195" o:spid="_x0000_s1026" fillcolor="#00958e" stroked="f" strokeweight="1pt" path="m,l2469618,r154202,154202l2623820,925195r,l154202,925195,,77099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" w14:anchorId="3C838648">
              <v:stroke joinstyle="miter"/>
              <v:shadow on="t" color="black" opacity="26214f" offset=".74836mm,.74836mm" origin="-.5,-.5"/>
              <v:path arrowok="t" o:connecttype="custom" o:connectlocs="0,0;2469618,0;2623820,154202;2623820,925195;2623820,925195;154202,925195;0,770993;0,0" o:connectangles="0,0,0,0,0,0,0,0"/>
            </v:shape>
          </w:pict>
        </mc:Fallback>
      </mc:AlternateContent>
    </w:r>
    <w:r w:rsidR="00044FA0">
      <w:rPr>
        <w:rFonts w:ascii="Times New Roman" w:hAnsi="Times New Roman" w:cs="Times New Roman"/>
        <w:noProof/>
        <w:sz w:val="24"/>
        <w:szCs w:val="24"/>
      </w:rPr>
      <mc:AlternateContent>
        <mc:Choice Requires="wpg">
          <w:drawing>
            <wp:anchor distT="0" distB="0" distL="114300" distR="114300" simplePos="0" relativeHeight="251658240" behindDoc="0" locked="0" layoutInCell="1" allowOverlap="1" wp14:anchorId="6001FA0F" wp14:editId="6A4CF83C">
              <wp:simplePos x="0" y="0"/>
              <wp:positionH relativeFrom="column">
                <wp:posOffset>5734050</wp:posOffset>
              </wp:positionH>
              <wp:positionV relativeFrom="paragraph">
                <wp:posOffset>-438785</wp:posOffset>
              </wp:positionV>
              <wp:extent cx="1791970" cy="179197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1970" cy="1791970"/>
                        <a:chOff x="1124163" y="1065463"/>
                        <a:chExt cx="21804" cy="21804"/>
                      </a:xfrm>
                    </wpg:grpSpPr>
                    <wps:wsp>
                      <wps:cNvPr id="15" name="AutoShape 11"/>
                      <wps:cNvSpPr>
                        <a:spLocks noChangeArrowheads="1"/>
                      </wps:cNvSpPr>
                      <wps:spPr bwMode="auto">
                        <a:xfrm>
                          <a:off x="1124163" y="1065463"/>
                          <a:ext cx="21805" cy="21805"/>
                        </a:xfrm>
                        <a:prstGeom prst="diamond">
                          <a:avLst/>
                        </a:prstGeom>
                        <a:solidFill>
                          <a:srgbClr val="00B0F0">
                            <a:alpha val="55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16" name="AutoShape 12"/>
                      <wps:cNvSpPr>
                        <a:spLocks noChangeArrowheads="1"/>
                      </wps:cNvSpPr>
                      <wps:spPr bwMode="auto">
                        <a:xfrm>
                          <a:off x="1124163" y="1075029"/>
                          <a:ext cx="12239" cy="12239"/>
                        </a:xfrm>
                        <a:prstGeom prst="diamond">
                          <a:avLst/>
                        </a:prstGeom>
                        <a:solidFill>
                          <a:srgbClr val="00B0F0">
                            <a:alpha val="55000"/>
                          </a:srgbClr>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v:group id="Group 14" style="position:absolute;margin-left:451.5pt;margin-top:-34.55pt;width:141.1pt;height:141.1pt;z-index:251658243" coordsize="218,218" coordorigin="11241,10654" o:spid="_x0000_s1026" w14:anchorId="379EAD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">
              <v:shapetype id="_x0000_t4" coordsize="21600,21600" o:spt="4" path="m10800,l,10800,10800,21600,21600,10800xe">
                <v:stroke joinstyle="miter"/>
                <v:path textboxrect="5400,5400,16200,16200" gradientshapeok="t" o:connecttype="rect"/>
              </v:shapetype>
              <v:shape id="AutoShape 11" style="position:absolute;left:11241;top:10654;width:218;height:218;visibility:visible;mso-wrap-style:square;v-text-anchor:top" o:spid="_x0000_s1027" fillcolor="#00b0f0" stroked="f" strokecolor="black [0]"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">
                <v:fill opacity="35980f"/>
                <v:shadow color="black [0]"/>
                <v:textbox inset="2.88pt,2.88pt,2.88pt,2.88pt"/>
              </v:shape>
              <v:shape id="AutoShape 12" style="position:absolute;left:11241;top:10750;width:123;height:122;visibility:visible;mso-wrap-style:square;v-text-anchor:top" o:spid="_x0000_s1028" fillcolor="#00b0f0" stroked="f" strokecolor="black [0]"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">
                <v:fill opacity="35980f"/>
                <v:shadow color="black [0]"/>
                <v:textbox inset="2.88pt,2.88pt,2.88pt,2.88pt"/>
              </v:shape>
            </v:group>
          </w:pict>
        </mc:Fallback>
      </mc:AlternateContent>
    </w:r>
  </w:p>
  <w:p w14:paraId="4C9297B6" w14:textId="77777777" w:rsidR="009B34E2" w:rsidRDefault="009B34E2">
    <w:pPr>
      <w:pStyle w:val="Header"/>
    </w:pPr>
  </w:p>
</w:hdr>
</file>

<file path=word/intelligence2.xml><?xml version="1.0" encoding="utf-8"?>
<int2:intelligence xmlns:int2="http://schemas.microsoft.com/office/intelligence/2020/intelligence" xmlns:oel="http://schemas.microsoft.com/office/2019/extlst">
  <int2:observations>
    <int2:textHash int2:hashCode="HCyLaY49QDGMPQ" int2:id="5kwopmT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B5F5"/>
    <w:multiLevelType w:val="hybridMultilevel"/>
    <w:tmpl w:val="4D9EFBAA"/>
    <w:lvl w:ilvl="0" w:tplc="4A5AD40A">
      <w:start w:val="1"/>
      <w:numFmt w:val="bullet"/>
      <w:lvlText w:val="·"/>
      <w:lvlJc w:val="left"/>
      <w:pPr>
        <w:ind w:left="360" w:hanging="360"/>
      </w:pPr>
      <w:rPr>
        <w:rFonts w:ascii="Symbol" w:hAnsi="Symbol" w:hint="default"/>
      </w:rPr>
    </w:lvl>
    <w:lvl w:ilvl="1" w:tplc="04382206">
      <w:start w:val="1"/>
      <w:numFmt w:val="bullet"/>
      <w:lvlText w:val="o"/>
      <w:lvlJc w:val="left"/>
      <w:pPr>
        <w:ind w:left="1080" w:hanging="360"/>
      </w:pPr>
      <w:rPr>
        <w:rFonts w:ascii="Courier New" w:hAnsi="Courier New" w:hint="default"/>
      </w:rPr>
    </w:lvl>
    <w:lvl w:ilvl="2" w:tplc="9594FCE2">
      <w:start w:val="1"/>
      <w:numFmt w:val="bullet"/>
      <w:lvlText w:val=""/>
      <w:lvlJc w:val="left"/>
      <w:pPr>
        <w:ind w:left="1800" w:hanging="360"/>
      </w:pPr>
      <w:rPr>
        <w:rFonts w:ascii="Wingdings" w:hAnsi="Wingdings" w:hint="default"/>
      </w:rPr>
    </w:lvl>
    <w:lvl w:ilvl="3" w:tplc="0338B302">
      <w:start w:val="1"/>
      <w:numFmt w:val="bullet"/>
      <w:lvlText w:val=""/>
      <w:lvlJc w:val="left"/>
      <w:pPr>
        <w:ind w:left="2520" w:hanging="360"/>
      </w:pPr>
      <w:rPr>
        <w:rFonts w:ascii="Symbol" w:hAnsi="Symbol" w:hint="default"/>
      </w:rPr>
    </w:lvl>
    <w:lvl w:ilvl="4" w:tplc="C8388FF2">
      <w:start w:val="1"/>
      <w:numFmt w:val="bullet"/>
      <w:lvlText w:val="o"/>
      <w:lvlJc w:val="left"/>
      <w:pPr>
        <w:ind w:left="3240" w:hanging="360"/>
      </w:pPr>
      <w:rPr>
        <w:rFonts w:ascii="Courier New" w:hAnsi="Courier New" w:hint="default"/>
      </w:rPr>
    </w:lvl>
    <w:lvl w:ilvl="5" w:tplc="A5D43F72">
      <w:start w:val="1"/>
      <w:numFmt w:val="bullet"/>
      <w:lvlText w:val=""/>
      <w:lvlJc w:val="left"/>
      <w:pPr>
        <w:ind w:left="3960" w:hanging="360"/>
      </w:pPr>
      <w:rPr>
        <w:rFonts w:ascii="Wingdings" w:hAnsi="Wingdings" w:hint="default"/>
      </w:rPr>
    </w:lvl>
    <w:lvl w:ilvl="6" w:tplc="7F182838">
      <w:start w:val="1"/>
      <w:numFmt w:val="bullet"/>
      <w:lvlText w:val=""/>
      <w:lvlJc w:val="left"/>
      <w:pPr>
        <w:ind w:left="4680" w:hanging="360"/>
      </w:pPr>
      <w:rPr>
        <w:rFonts w:ascii="Symbol" w:hAnsi="Symbol" w:hint="default"/>
      </w:rPr>
    </w:lvl>
    <w:lvl w:ilvl="7" w:tplc="6D1E9714">
      <w:start w:val="1"/>
      <w:numFmt w:val="bullet"/>
      <w:lvlText w:val="o"/>
      <w:lvlJc w:val="left"/>
      <w:pPr>
        <w:ind w:left="5400" w:hanging="360"/>
      </w:pPr>
      <w:rPr>
        <w:rFonts w:ascii="Courier New" w:hAnsi="Courier New" w:hint="default"/>
      </w:rPr>
    </w:lvl>
    <w:lvl w:ilvl="8" w:tplc="69066A30">
      <w:start w:val="1"/>
      <w:numFmt w:val="bullet"/>
      <w:lvlText w:val=""/>
      <w:lvlJc w:val="left"/>
      <w:pPr>
        <w:ind w:left="6120" w:hanging="360"/>
      </w:pPr>
      <w:rPr>
        <w:rFonts w:ascii="Wingdings" w:hAnsi="Wingdings" w:hint="default"/>
      </w:rPr>
    </w:lvl>
  </w:abstractNum>
  <w:abstractNum w:abstractNumId="1" w15:restartNumberingAfterBreak="0">
    <w:nsid w:val="04865EAF"/>
    <w:multiLevelType w:val="hybridMultilevel"/>
    <w:tmpl w:val="AAF27498"/>
    <w:lvl w:ilvl="0" w:tplc="4566E7D8">
      <w:start w:val="1"/>
      <w:numFmt w:val="bullet"/>
      <w:lvlText w:val=""/>
      <w:lvlJc w:val="left"/>
      <w:pPr>
        <w:ind w:left="720" w:hanging="360"/>
      </w:pPr>
      <w:rPr>
        <w:rFonts w:ascii="Symbol" w:hAnsi="Symbol" w:hint="default"/>
      </w:rPr>
    </w:lvl>
    <w:lvl w:ilvl="1" w:tplc="FBC2C41E">
      <w:start w:val="1"/>
      <w:numFmt w:val="bullet"/>
      <w:lvlText w:val="o"/>
      <w:lvlJc w:val="left"/>
      <w:pPr>
        <w:ind w:left="1440" w:hanging="360"/>
      </w:pPr>
      <w:rPr>
        <w:rFonts w:ascii="Courier New" w:hAnsi="Courier New" w:hint="default"/>
      </w:rPr>
    </w:lvl>
    <w:lvl w:ilvl="2" w:tplc="29C86696">
      <w:start w:val="1"/>
      <w:numFmt w:val="bullet"/>
      <w:lvlText w:val=""/>
      <w:lvlJc w:val="left"/>
      <w:pPr>
        <w:ind w:left="2160" w:hanging="360"/>
      </w:pPr>
      <w:rPr>
        <w:rFonts w:ascii="Wingdings" w:hAnsi="Wingdings" w:hint="default"/>
      </w:rPr>
    </w:lvl>
    <w:lvl w:ilvl="3" w:tplc="FBAE071A">
      <w:start w:val="1"/>
      <w:numFmt w:val="bullet"/>
      <w:lvlText w:val=""/>
      <w:lvlJc w:val="left"/>
      <w:pPr>
        <w:ind w:left="2880" w:hanging="360"/>
      </w:pPr>
      <w:rPr>
        <w:rFonts w:ascii="Symbol" w:hAnsi="Symbol" w:hint="default"/>
      </w:rPr>
    </w:lvl>
    <w:lvl w:ilvl="4" w:tplc="D410E898">
      <w:start w:val="1"/>
      <w:numFmt w:val="bullet"/>
      <w:lvlText w:val="o"/>
      <w:lvlJc w:val="left"/>
      <w:pPr>
        <w:ind w:left="3600" w:hanging="360"/>
      </w:pPr>
      <w:rPr>
        <w:rFonts w:ascii="Courier New" w:hAnsi="Courier New" w:hint="default"/>
      </w:rPr>
    </w:lvl>
    <w:lvl w:ilvl="5" w:tplc="D1A2E84C">
      <w:start w:val="1"/>
      <w:numFmt w:val="bullet"/>
      <w:lvlText w:val=""/>
      <w:lvlJc w:val="left"/>
      <w:pPr>
        <w:ind w:left="4320" w:hanging="360"/>
      </w:pPr>
      <w:rPr>
        <w:rFonts w:ascii="Wingdings" w:hAnsi="Wingdings" w:hint="default"/>
      </w:rPr>
    </w:lvl>
    <w:lvl w:ilvl="6" w:tplc="398E5FFC">
      <w:start w:val="1"/>
      <w:numFmt w:val="bullet"/>
      <w:lvlText w:val=""/>
      <w:lvlJc w:val="left"/>
      <w:pPr>
        <w:ind w:left="5040" w:hanging="360"/>
      </w:pPr>
      <w:rPr>
        <w:rFonts w:ascii="Symbol" w:hAnsi="Symbol" w:hint="default"/>
      </w:rPr>
    </w:lvl>
    <w:lvl w:ilvl="7" w:tplc="BFF6D87C">
      <w:start w:val="1"/>
      <w:numFmt w:val="bullet"/>
      <w:lvlText w:val="o"/>
      <w:lvlJc w:val="left"/>
      <w:pPr>
        <w:ind w:left="5760" w:hanging="360"/>
      </w:pPr>
      <w:rPr>
        <w:rFonts w:ascii="Courier New" w:hAnsi="Courier New" w:hint="default"/>
      </w:rPr>
    </w:lvl>
    <w:lvl w:ilvl="8" w:tplc="AB44E096">
      <w:start w:val="1"/>
      <w:numFmt w:val="bullet"/>
      <w:lvlText w:val=""/>
      <w:lvlJc w:val="left"/>
      <w:pPr>
        <w:ind w:left="6480" w:hanging="360"/>
      </w:pPr>
      <w:rPr>
        <w:rFonts w:ascii="Wingdings" w:hAnsi="Wingdings" w:hint="default"/>
      </w:rPr>
    </w:lvl>
  </w:abstractNum>
  <w:abstractNum w:abstractNumId="2" w15:restartNumberingAfterBreak="0">
    <w:nsid w:val="072A75A6"/>
    <w:multiLevelType w:val="hybridMultilevel"/>
    <w:tmpl w:val="4CB0635C"/>
    <w:lvl w:ilvl="0" w:tplc="3BF80FCE">
      <w:start w:val="1"/>
      <w:numFmt w:val="bullet"/>
      <w:lvlText w:val="•"/>
      <w:lvlJc w:val="left"/>
      <w:pPr>
        <w:tabs>
          <w:tab w:val="num" w:pos="720"/>
        </w:tabs>
        <w:ind w:left="720" w:hanging="360"/>
      </w:pPr>
      <w:rPr>
        <w:rFonts w:ascii="Arial" w:hAnsi="Arial" w:hint="default"/>
      </w:rPr>
    </w:lvl>
    <w:lvl w:ilvl="1" w:tplc="A78C0F66" w:tentative="1">
      <w:start w:val="1"/>
      <w:numFmt w:val="bullet"/>
      <w:lvlText w:val="•"/>
      <w:lvlJc w:val="left"/>
      <w:pPr>
        <w:tabs>
          <w:tab w:val="num" w:pos="1440"/>
        </w:tabs>
        <w:ind w:left="1440" w:hanging="360"/>
      </w:pPr>
      <w:rPr>
        <w:rFonts w:ascii="Arial" w:hAnsi="Arial" w:hint="default"/>
      </w:rPr>
    </w:lvl>
    <w:lvl w:ilvl="2" w:tplc="14F6745E" w:tentative="1">
      <w:start w:val="1"/>
      <w:numFmt w:val="bullet"/>
      <w:lvlText w:val="•"/>
      <w:lvlJc w:val="left"/>
      <w:pPr>
        <w:tabs>
          <w:tab w:val="num" w:pos="2160"/>
        </w:tabs>
        <w:ind w:left="2160" w:hanging="360"/>
      </w:pPr>
      <w:rPr>
        <w:rFonts w:ascii="Arial" w:hAnsi="Arial" w:hint="default"/>
      </w:rPr>
    </w:lvl>
    <w:lvl w:ilvl="3" w:tplc="ABFA1D70" w:tentative="1">
      <w:start w:val="1"/>
      <w:numFmt w:val="bullet"/>
      <w:lvlText w:val="•"/>
      <w:lvlJc w:val="left"/>
      <w:pPr>
        <w:tabs>
          <w:tab w:val="num" w:pos="2880"/>
        </w:tabs>
        <w:ind w:left="2880" w:hanging="360"/>
      </w:pPr>
      <w:rPr>
        <w:rFonts w:ascii="Arial" w:hAnsi="Arial" w:hint="default"/>
      </w:rPr>
    </w:lvl>
    <w:lvl w:ilvl="4" w:tplc="A8007F8A" w:tentative="1">
      <w:start w:val="1"/>
      <w:numFmt w:val="bullet"/>
      <w:lvlText w:val="•"/>
      <w:lvlJc w:val="left"/>
      <w:pPr>
        <w:tabs>
          <w:tab w:val="num" w:pos="3600"/>
        </w:tabs>
        <w:ind w:left="3600" w:hanging="360"/>
      </w:pPr>
      <w:rPr>
        <w:rFonts w:ascii="Arial" w:hAnsi="Arial" w:hint="default"/>
      </w:rPr>
    </w:lvl>
    <w:lvl w:ilvl="5" w:tplc="79506A20" w:tentative="1">
      <w:start w:val="1"/>
      <w:numFmt w:val="bullet"/>
      <w:lvlText w:val="•"/>
      <w:lvlJc w:val="left"/>
      <w:pPr>
        <w:tabs>
          <w:tab w:val="num" w:pos="4320"/>
        </w:tabs>
        <w:ind w:left="4320" w:hanging="360"/>
      </w:pPr>
      <w:rPr>
        <w:rFonts w:ascii="Arial" w:hAnsi="Arial" w:hint="default"/>
      </w:rPr>
    </w:lvl>
    <w:lvl w:ilvl="6" w:tplc="ABA46638" w:tentative="1">
      <w:start w:val="1"/>
      <w:numFmt w:val="bullet"/>
      <w:lvlText w:val="•"/>
      <w:lvlJc w:val="left"/>
      <w:pPr>
        <w:tabs>
          <w:tab w:val="num" w:pos="5040"/>
        </w:tabs>
        <w:ind w:left="5040" w:hanging="360"/>
      </w:pPr>
      <w:rPr>
        <w:rFonts w:ascii="Arial" w:hAnsi="Arial" w:hint="default"/>
      </w:rPr>
    </w:lvl>
    <w:lvl w:ilvl="7" w:tplc="E618CC9C" w:tentative="1">
      <w:start w:val="1"/>
      <w:numFmt w:val="bullet"/>
      <w:lvlText w:val="•"/>
      <w:lvlJc w:val="left"/>
      <w:pPr>
        <w:tabs>
          <w:tab w:val="num" w:pos="5760"/>
        </w:tabs>
        <w:ind w:left="5760" w:hanging="360"/>
      </w:pPr>
      <w:rPr>
        <w:rFonts w:ascii="Arial" w:hAnsi="Arial" w:hint="default"/>
      </w:rPr>
    </w:lvl>
    <w:lvl w:ilvl="8" w:tplc="0A8AA2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6AA5D9"/>
    <w:multiLevelType w:val="hybridMultilevel"/>
    <w:tmpl w:val="464AEA3E"/>
    <w:lvl w:ilvl="0" w:tplc="09984E48">
      <w:start w:val="1"/>
      <w:numFmt w:val="bullet"/>
      <w:lvlText w:val=""/>
      <w:lvlJc w:val="left"/>
      <w:pPr>
        <w:ind w:left="720" w:hanging="360"/>
      </w:pPr>
      <w:rPr>
        <w:rFonts w:ascii="Symbol" w:hAnsi="Symbol" w:hint="default"/>
      </w:rPr>
    </w:lvl>
    <w:lvl w:ilvl="1" w:tplc="B9E65F20">
      <w:start w:val="1"/>
      <w:numFmt w:val="bullet"/>
      <w:lvlText w:val="o"/>
      <w:lvlJc w:val="left"/>
      <w:pPr>
        <w:ind w:left="1440" w:hanging="360"/>
      </w:pPr>
      <w:rPr>
        <w:rFonts w:ascii="Courier New" w:hAnsi="Courier New" w:hint="default"/>
      </w:rPr>
    </w:lvl>
    <w:lvl w:ilvl="2" w:tplc="C570E426">
      <w:start w:val="1"/>
      <w:numFmt w:val="bullet"/>
      <w:lvlText w:val=""/>
      <w:lvlJc w:val="left"/>
      <w:pPr>
        <w:ind w:left="2160" w:hanging="360"/>
      </w:pPr>
      <w:rPr>
        <w:rFonts w:ascii="Wingdings" w:hAnsi="Wingdings" w:hint="default"/>
      </w:rPr>
    </w:lvl>
    <w:lvl w:ilvl="3" w:tplc="28E8D7CA">
      <w:start w:val="1"/>
      <w:numFmt w:val="bullet"/>
      <w:lvlText w:val=""/>
      <w:lvlJc w:val="left"/>
      <w:pPr>
        <w:ind w:left="2880" w:hanging="360"/>
      </w:pPr>
      <w:rPr>
        <w:rFonts w:ascii="Symbol" w:hAnsi="Symbol" w:hint="default"/>
      </w:rPr>
    </w:lvl>
    <w:lvl w:ilvl="4" w:tplc="0804DC3A">
      <w:start w:val="1"/>
      <w:numFmt w:val="bullet"/>
      <w:lvlText w:val="o"/>
      <w:lvlJc w:val="left"/>
      <w:pPr>
        <w:ind w:left="3600" w:hanging="360"/>
      </w:pPr>
      <w:rPr>
        <w:rFonts w:ascii="Courier New" w:hAnsi="Courier New" w:hint="default"/>
      </w:rPr>
    </w:lvl>
    <w:lvl w:ilvl="5" w:tplc="3306FA50">
      <w:start w:val="1"/>
      <w:numFmt w:val="bullet"/>
      <w:lvlText w:val=""/>
      <w:lvlJc w:val="left"/>
      <w:pPr>
        <w:ind w:left="4320" w:hanging="360"/>
      </w:pPr>
      <w:rPr>
        <w:rFonts w:ascii="Wingdings" w:hAnsi="Wingdings" w:hint="default"/>
      </w:rPr>
    </w:lvl>
    <w:lvl w:ilvl="6" w:tplc="7B9CAE24">
      <w:start w:val="1"/>
      <w:numFmt w:val="bullet"/>
      <w:lvlText w:val=""/>
      <w:lvlJc w:val="left"/>
      <w:pPr>
        <w:ind w:left="5040" w:hanging="360"/>
      </w:pPr>
      <w:rPr>
        <w:rFonts w:ascii="Symbol" w:hAnsi="Symbol" w:hint="default"/>
      </w:rPr>
    </w:lvl>
    <w:lvl w:ilvl="7" w:tplc="23B2CE52">
      <w:start w:val="1"/>
      <w:numFmt w:val="bullet"/>
      <w:lvlText w:val="o"/>
      <w:lvlJc w:val="left"/>
      <w:pPr>
        <w:ind w:left="5760" w:hanging="360"/>
      </w:pPr>
      <w:rPr>
        <w:rFonts w:ascii="Courier New" w:hAnsi="Courier New" w:hint="default"/>
      </w:rPr>
    </w:lvl>
    <w:lvl w:ilvl="8" w:tplc="D018C5DE">
      <w:start w:val="1"/>
      <w:numFmt w:val="bullet"/>
      <w:lvlText w:val=""/>
      <w:lvlJc w:val="left"/>
      <w:pPr>
        <w:ind w:left="6480" w:hanging="360"/>
      </w:pPr>
      <w:rPr>
        <w:rFonts w:ascii="Wingdings" w:hAnsi="Wingdings" w:hint="default"/>
      </w:rPr>
    </w:lvl>
  </w:abstractNum>
  <w:abstractNum w:abstractNumId="4" w15:restartNumberingAfterBreak="0">
    <w:nsid w:val="0918650E"/>
    <w:multiLevelType w:val="hybridMultilevel"/>
    <w:tmpl w:val="C4543DC6"/>
    <w:lvl w:ilvl="0" w:tplc="3E40A936">
      <w:start w:val="1"/>
      <w:numFmt w:val="bullet"/>
      <w:lvlText w:val=""/>
      <w:lvlJc w:val="left"/>
      <w:pPr>
        <w:ind w:left="720" w:hanging="360"/>
      </w:pPr>
      <w:rPr>
        <w:rFonts w:ascii="Symbol" w:hAnsi="Symbol" w:hint="default"/>
      </w:rPr>
    </w:lvl>
    <w:lvl w:ilvl="1" w:tplc="20804DD8">
      <w:start w:val="1"/>
      <w:numFmt w:val="bullet"/>
      <w:lvlText w:val="o"/>
      <w:lvlJc w:val="left"/>
      <w:pPr>
        <w:ind w:left="1440" w:hanging="360"/>
      </w:pPr>
      <w:rPr>
        <w:rFonts w:ascii="Courier New" w:hAnsi="Courier New" w:hint="default"/>
      </w:rPr>
    </w:lvl>
    <w:lvl w:ilvl="2" w:tplc="AC909006">
      <w:start w:val="1"/>
      <w:numFmt w:val="bullet"/>
      <w:lvlText w:val=""/>
      <w:lvlJc w:val="left"/>
      <w:pPr>
        <w:ind w:left="2160" w:hanging="360"/>
      </w:pPr>
      <w:rPr>
        <w:rFonts w:ascii="Wingdings" w:hAnsi="Wingdings" w:hint="default"/>
      </w:rPr>
    </w:lvl>
    <w:lvl w:ilvl="3" w:tplc="AA4EECB0">
      <w:start w:val="1"/>
      <w:numFmt w:val="bullet"/>
      <w:lvlText w:val=""/>
      <w:lvlJc w:val="left"/>
      <w:pPr>
        <w:ind w:left="2880" w:hanging="360"/>
      </w:pPr>
      <w:rPr>
        <w:rFonts w:ascii="Symbol" w:hAnsi="Symbol" w:hint="default"/>
      </w:rPr>
    </w:lvl>
    <w:lvl w:ilvl="4" w:tplc="A0B84C80">
      <w:start w:val="1"/>
      <w:numFmt w:val="bullet"/>
      <w:lvlText w:val="o"/>
      <w:lvlJc w:val="left"/>
      <w:pPr>
        <w:ind w:left="3600" w:hanging="360"/>
      </w:pPr>
      <w:rPr>
        <w:rFonts w:ascii="Courier New" w:hAnsi="Courier New" w:hint="default"/>
      </w:rPr>
    </w:lvl>
    <w:lvl w:ilvl="5" w:tplc="6074A622">
      <w:start w:val="1"/>
      <w:numFmt w:val="bullet"/>
      <w:lvlText w:val=""/>
      <w:lvlJc w:val="left"/>
      <w:pPr>
        <w:ind w:left="4320" w:hanging="360"/>
      </w:pPr>
      <w:rPr>
        <w:rFonts w:ascii="Wingdings" w:hAnsi="Wingdings" w:hint="default"/>
      </w:rPr>
    </w:lvl>
    <w:lvl w:ilvl="6" w:tplc="0D2493F4">
      <w:start w:val="1"/>
      <w:numFmt w:val="bullet"/>
      <w:lvlText w:val=""/>
      <w:lvlJc w:val="left"/>
      <w:pPr>
        <w:ind w:left="5040" w:hanging="360"/>
      </w:pPr>
      <w:rPr>
        <w:rFonts w:ascii="Symbol" w:hAnsi="Symbol" w:hint="default"/>
      </w:rPr>
    </w:lvl>
    <w:lvl w:ilvl="7" w:tplc="913899EE">
      <w:start w:val="1"/>
      <w:numFmt w:val="bullet"/>
      <w:lvlText w:val="o"/>
      <w:lvlJc w:val="left"/>
      <w:pPr>
        <w:ind w:left="5760" w:hanging="360"/>
      </w:pPr>
      <w:rPr>
        <w:rFonts w:ascii="Courier New" w:hAnsi="Courier New" w:hint="default"/>
      </w:rPr>
    </w:lvl>
    <w:lvl w:ilvl="8" w:tplc="D80E1AB4">
      <w:start w:val="1"/>
      <w:numFmt w:val="bullet"/>
      <w:lvlText w:val=""/>
      <w:lvlJc w:val="left"/>
      <w:pPr>
        <w:ind w:left="6480" w:hanging="360"/>
      </w:pPr>
      <w:rPr>
        <w:rFonts w:ascii="Wingdings" w:hAnsi="Wingdings" w:hint="default"/>
      </w:rPr>
    </w:lvl>
  </w:abstractNum>
  <w:abstractNum w:abstractNumId="5" w15:restartNumberingAfterBreak="0">
    <w:nsid w:val="0C8E1DE7"/>
    <w:multiLevelType w:val="hybridMultilevel"/>
    <w:tmpl w:val="DD8CE4B4"/>
    <w:lvl w:ilvl="0" w:tplc="6F489966">
      <w:start w:val="1"/>
      <w:numFmt w:val="bullet"/>
      <w:lvlText w:val=""/>
      <w:lvlJc w:val="left"/>
      <w:pPr>
        <w:ind w:left="720" w:hanging="360"/>
      </w:pPr>
      <w:rPr>
        <w:rFonts w:ascii="Symbol" w:hAnsi="Symbol" w:hint="default"/>
      </w:rPr>
    </w:lvl>
    <w:lvl w:ilvl="1" w:tplc="5F2C9926">
      <w:start w:val="1"/>
      <w:numFmt w:val="bullet"/>
      <w:lvlText w:val="o"/>
      <w:lvlJc w:val="left"/>
      <w:pPr>
        <w:ind w:left="1440" w:hanging="360"/>
      </w:pPr>
      <w:rPr>
        <w:rFonts w:ascii="Courier New" w:hAnsi="Courier New" w:hint="default"/>
      </w:rPr>
    </w:lvl>
    <w:lvl w:ilvl="2" w:tplc="ABAEA04C">
      <w:start w:val="1"/>
      <w:numFmt w:val="bullet"/>
      <w:lvlText w:val=""/>
      <w:lvlJc w:val="left"/>
      <w:pPr>
        <w:ind w:left="2160" w:hanging="360"/>
      </w:pPr>
      <w:rPr>
        <w:rFonts w:ascii="Wingdings" w:hAnsi="Wingdings" w:hint="default"/>
      </w:rPr>
    </w:lvl>
    <w:lvl w:ilvl="3" w:tplc="155832BA">
      <w:start w:val="1"/>
      <w:numFmt w:val="bullet"/>
      <w:lvlText w:val=""/>
      <w:lvlJc w:val="left"/>
      <w:pPr>
        <w:ind w:left="2880" w:hanging="360"/>
      </w:pPr>
      <w:rPr>
        <w:rFonts w:ascii="Symbol" w:hAnsi="Symbol" w:hint="default"/>
      </w:rPr>
    </w:lvl>
    <w:lvl w:ilvl="4" w:tplc="6A606AC8">
      <w:start w:val="1"/>
      <w:numFmt w:val="bullet"/>
      <w:lvlText w:val="o"/>
      <w:lvlJc w:val="left"/>
      <w:pPr>
        <w:ind w:left="3600" w:hanging="360"/>
      </w:pPr>
      <w:rPr>
        <w:rFonts w:ascii="Courier New" w:hAnsi="Courier New" w:hint="default"/>
      </w:rPr>
    </w:lvl>
    <w:lvl w:ilvl="5" w:tplc="1C540430">
      <w:start w:val="1"/>
      <w:numFmt w:val="bullet"/>
      <w:lvlText w:val=""/>
      <w:lvlJc w:val="left"/>
      <w:pPr>
        <w:ind w:left="4320" w:hanging="360"/>
      </w:pPr>
      <w:rPr>
        <w:rFonts w:ascii="Wingdings" w:hAnsi="Wingdings" w:hint="default"/>
      </w:rPr>
    </w:lvl>
    <w:lvl w:ilvl="6" w:tplc="14EC1ACC">
      <w:start w:val="1"/>
      <w:numFmt w:val="bullet"/>
      <w:lvlText w:val=""/>
      <w:lvlJc w:val="left"/>
      <w:pPr>
        <w:ind w:left="5040" w:hanging="360"/>
      </w:pPr>
      <w:rPr>
        <w:rFonts w:ascii="Symbol" w:hAnsi="Symbol" w:hint="default"/>
      </w:rPr>
    </w:lvl>
    <w:lvl w:ilvl="7" w:tplc="8A72B1EE">
      <w:start w:val="1"/>
      <w:numFmt w:val="bullet"/>
      <w:lvlText w:val="o"/>
      <w:lvlJc w:val="left"/>
      <w:pPr>
        <w:ind w:left="5760" w:hanging="360"/>
      </w:pPr>
      <w:rPr>
        <w:rFonts w:ascii="Courier New" w:hAnsi="Courier New" w:hint="default"/>
      </w:rPr>
    </w:lvl>
    <w:lvl w:ilvl="8" w:tplc="A010F9F4">
      <w:start w:val="1"/>
      <w:numFmt w:val="bullet"/>
      <w:lvlText w:val=""/>
      <w:lvlJc w:val="left"/>
      <w:pPr>
        <w:ind w:left="6480" w:hanging="360"/>
      </w:pPr>
      <w:rPr>
        <w:rFonts w:ascii="Wingdings" w:hAnsi="Wingdings" w:hint="default"/>
      </w:rPr>
    </w:lvl>
  </w:abstractNum>
  <w:abstractNum w:abstractNumId="6" w15:restartNumberingAfterBreak="0">
    <w:nsid w:val="0D3B4E7C"/>
    <w:multiLevelType w:val="hybridMultilevel"/>
    <w:tmpl w:val="79D0A1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D5B083A"/>
    <w:multiLevelType w:val="hybridMultilevel"/>
    <w:tmpl w:val="49D00A5A"/>
    <w:lvl w:ilvl="0" w:tplc="96BAF618">
      <w:start w:val="1"/>
      <w:numFmt w:val="bullet"/>
      <w:lvlText w:val=""/>
      <w:lvlJc w:val="left"/>
      <w:pPr>
        <w:ind w:left="720" w:hanging="360"/>
      </w:pPr>
      <w:rPr>
        <w:rFonts w:ascii="Symbol" w:hAnsi="Symbol" w:hint="default"/>
      </w:rPr>
    </w:lvl>
    <w:lvl w:ilvl="1" w:tplc="BAAE54B8">
      <w:start w:val="1"/>
      <w:numFmt w:val="bullet"/>
      <w:lvlText w:val="o"/>
      <w:lvlJc w:val="left"/>
      <w:pPr>
        <w:ind w:left="1440" w:hanging="360"/>
      </w:pPr>
      <w:rPr>
        <w:rFonts w:ascii="Courier New" w:hAnsi="Courier New" w:hint="default"/>
      </w:rPr>
    </w:lvl>
    <w:lvl w:ilvl="2" w:tplc="A3ECFFB0">
      <w:start w:val="1"/>
      <w:numFmt w:val="bullet"/>
      <w:lvlText w:val=""/>
      <w:lvlJc w:val="left"/>
      <w:pPr>
        <w:ind w:left="2160" w:hanging="360"/>
      </w:pPr>
      <w:rPr>
        <w:rFonts w:ascii="Wingdings" w:hAnsi="Wingdings" w:hint="default"/>
      </w:rPr>
    </w:lvl>
    <w:lvl w:ilvl="3" w:tplc="AF68C5D0">
      <w:start w:val="1"/>
      <w:numFmt w:val="bullet"/>
      <w:lvlText w:val=""/>
      <w:lvlJc w:val="left"/>
      <w:pPr>
        <w:ind w:left="2880" w:hanging="360"/>
      </w:pPr>
      <w:rPr>
        <w:rFonts w:ascii="Symbol" w:hAnsi="Symbol" w:hint="default"/>
      </w:rPr>
    </w:lvl>
    <w:lvl w:ilvl="4" w:tplc="48601CC2">
      <w:start w:val="1"/>
      <w:numFmt w:val="bullet"/>
      <w:lvlText w:val="o"/>
      <w:lvlJc w:val="left"/>
      <w:pPr>
        <w:ind w:left="3600" w:hanging="360"/>
      </w:pPr>
      <w:rPr>
        <w:rFonts w:ascii="Courier New" w:hAnsi="Courier New" w:hint="default"/>
      </w:rPr>
    </w:lvl>
    <w:lvl w:ilvl="5" w:tplc="B04CFECE">
      <w:start w:val="1"/>
      <w:numFmt w:val="bullet"/>
      <w:lvlText w:val=""/>
      <w:lvlJc w:val="left"/>
      <w:pPr>
        <w:ind w:left="4320" w:hanging="360"/>
      </w:pPr>
      <w:rPr>
        <w:rFonts w:ascii="Wingdings" w:hAnsi="Wingdings" w:hint="default"/>
      </w:rPr>
    </w:lvl>
    <w:lvl w:ilvl="6" w:tplc="C22800F4">
      <w:start w:val="1"/>
      <w:numFmt w:val="bullet"/>
      <w:lvlText w:val=""/>
      <w:lvlJc w:val="left"/>
      <w:pPr>
        <w:ind w:left="5040" w:hanging="360"/>
      </w:pPr>
      <w:rPr>
        <w:rFonts w:ascii="Symbol" w:hAnsi="Symbol" w:hint="default"/>
      </w:rPr>
    </w:lvl>
    <w:lvl w:ilvl="7" w:tplc="EFE49D5E">
      <w:start w:val="1"/>
      <w:numFmt w:val="bullet"/>
      <w:lvlText w:val="o"/>
      <w:lvlJc w:val="left"/>
      <w:pPr>
        <w:ind w:left="5760" w:hanging="360"/>
      </w:pPr>
      <w:rPr>
        <w:rFonts w:ascii="Courier New" w:hAnsi="Courier New" w:hint="default"/>
      </w:rPr>
    </w:lvl>
    <w:lvl w:ilvl="8" w:tplc="CC0C7AC0">
      <w:start w:val="1"/>
      <w:numFmt w:val="bullet"/>
      <w:lvlText w:val=""/>
      <w:lvlJc w:val="left"/>
      <w:pPr>
        <w:ind w:left="6480" w:hanging="360"/>
      </w:pPr>
      <w:rPr>
        <w:rFonts w:ascii="Wingdings" w:hAnsi="Wingdings" w:hint="default"/>
      </w:rPr>
    </w:lvl>
  </w:abstractNum>
  <w:abstractNum w:abstractNumId="8" w15:restartNumberingAfterBreak="0">
    <w:nsid w:val="0EA7552E"/>
    <w:multiLevelType w:val="hybridMultilevel"/>
    <w:tmpl w:val="649ACF22"/>
    <w:lvl w:ilvl="0" w:tplc="4CB66828">
      <w:start w:val="1"/>
      <w:numFmt w:val="bullet"/>
      <w:lvlText w:val="-"/>
      <w:lvlJc w:val="left"/>
      <w:pPr>
        <w:ind w:left="72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315016"/>
    <w:multiLevelType w:val="hybridMultilevel"/>
    <w:tmpl w:val="C3C4B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EA682C"/>
    <w:multiLevelType w:val="hybridMultilevel"/>
    <w:tmpl w:val="58949CB6"/>
    <w:lvl w:ilvl="0" w:tplc="727EDC76">
      <w:start w:val="1"/>
      <w:numFmt w:val="bullet"/>
      <w:lvlText w:val=""/>
      <w:lvlJc w:val="left"/>
      <w:pPr>
        <w:ind w:left="720" w:hanging="360"/>
      </w:pPr>
      <w:rPr>
        <w:rFonts w:ascii="Symbol" w:hAnsi="Symbol" w:hint="default"/>
      </w:rPr>
    </w:lvl>
    <w:lvl w:ilvl="1" w:tplc="2A289872">
      <w:start w:val="1"/>
      <w:numFmt w:val="bullet"/>
      <w:lvlText w:val="o"/>
      <w:lvlJc w:val="left"/>
      <w:pPr>
        <w:ind w:left="1440" w:hanging="360"/>
      </w:pPr>
      <w:rPr>
        <w:rFonts w:ascii="Courier New" w:hAnsi="Courier New" w:hint="default"/>
      </w:rPr>
    </w:lvl>
    <w:lvl w:ilvl="2" w:tplc="E486AA9E">
      <w:start w:val="1"/>
      <w:numFmt w:val="bullet"/>
      <w:lvlText w:val=""/>
      <w:lvlJc w:val="left"/>
      <w:pPr>
        <w:ind w:left="2160" w:hanging="360"/>
      </w:pPr>
      <w:rPr>
        <w:rFonts w:ascii="Wingdings" w:hAnsi="Wingdings" w:hint="default"/>
      </w:rPr>
    </w:lvl>
    <w:lvl w:ilvl="3" w:tplc="EB2CAFEE">
      <w:start w:val="1"/>
      <w:numFmt w:val="bullet"/>
      <w:lvlText w:val=""/>
      <w:lvlJc w:val="left"/>
      <w:pPr>
        <w:ind w:left="2880" w:hanging="360"/>
      </w:pPr>
      <w:rPr>
        <w:rFonts w:ascii="Symbol" w:hAnsi="Symbol" w:hint="default"/>
      </w:rPr>
    </w:lvl>
    <w:lvl w:ilvl="4" w:tplc="BFC0C2EA">
      <w:start w:val="1"/>
      <w:numFmt w:val="bullet"/>
      <w:lvlText w:val="o"/>
      <w:lvlJc w:val="left"/>
      <w:pPr>
        <w:ind w:left="3600" w:hanging="360"/>
      </w:pPr>
      <w:rPr>
        <w:rFonts w:ascii="Courier New" w:hAnsi="Courier New" w:hint="default"/>
      </w:rPr>
    </w:lvl>
    <w:lvl w:ilvl="5" w:tplc="0A6AE418">
      <w:start w:val="1"/>
      <w:numFmt w:val="bullet"/>
      <w:lvlText w:val=""/>
      <w:lvlJc w:val="left"/>
      <w:pPr>
        <w:ind w:left="4320" w:hanging="360"/>
      </w:pPr>
      <w:rPr>
        <w:rFonts w:ascii="Wingdings" w:hAnsi="Wingdings" w:hint="default"/>
      </w:rPr>
    </w:lvl>
    <w:lvl w:ilvl="6" w:tplc="E90C3724">
      <w:start w:val="1"/>
      <w:numFmt w:val="bullet"/>
      <w:lvlText w:val=""/>
      <w:lvlJc w:val="left"/>
      <w:pPr>
        <w:ind w:left="5040" w:hanging="360"/>
      </w:pPr>
      <w:rPr>
        <w:rFonts w:ascii="Symbol" w:hAnsi="Symbol" w:hint="default"/>
      </w:rPr>
    </w:lvl>
    <w:lvl w:ilvl="7" w:tplc="B58EBB88">
      <w:start w:val="1"/>
      <w:numFmt w:val="bullet"/>
      <w:lvlText w:val="o"/>
      <w:lvlJc w:val="left"/>
      <w:pPr>
        <w:ind w:left="5760" w:hanging="360"/>
      </w:pPr>
      <w:rPr>
        <w:rFonts w:ascii="Courier New" w:hAnsi="Courier New" w:hint="default"/>
      </w:rPr>
    </w:lvl>
    <w:lvl w:ilvl="8" w:tplc="E31C657C">
      <w:start w:val="1"/>
      <w:numFmt w:val="bullet"/>
      <w:lvlText w:val=""/>
      <w:lvlJc w:val="left"/>
      <w:pPr>
        <w:ind w:left="6480" w:hanging="360"/>
      </w:pPr>
      <w:rPr>
        <w:rFonts w:ascii="Wingdings" w:hAnsi="Wingdings" w:hint="default"/>
      </w:rPr>
    </w:lvl>
  </w:abstractNum>
  <w:abstractNum w:abstractNumId="11" w15:restartNumberingAfterBreak="0">
    <w:nsid w:val="14D26213"/>
    <w:multiLevelType w:val="hybridMultilevel"/>
    <w:tmpl w:val="593A84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1AF853E0"/>
    <w:multiLevelType w:val="hybridMultilevel"/>
    <w:tmpl w:val="CCFEE756"/>
    <w:lvl w:ilvl="0" w:tplc="A42008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B9D1F4"/>
    <w:multiLevelType w:val="hybridMultilevel"/>
    <w:tmpl w:val="B7A25694"/>
    <w:lvl w:ilvl="0" w:tplc="FD9A8322">
      <w:start w:val="1"/>
      <w:numFmt w:val="bullet"/>
      <w:lvlText w:val=""/>
      <w:lvlJc w:val="left"/>
      <w:pPr>
        <w:ind w:left="720" w:hanging="360"/>
      </w:pPr>
      <w:rPr>
        <w:rFonts w:ascii="Symbol" w:hAnsi="Symbol" w:hint="default"/>
      </w:rPr>
    </w:lvl>
    <w:lvl w:ilvl="1" w:tplc="0F966F56">
      <w:start w:val="1"/>
      <w:numFmt w:val="bullet"/>
      <w:lvlText w:val="o"/>
      <w:lvlJc w:val="left"/>
      <w:pPr>
        <w:ind w:left="1440" w:hanging="360"/>
      </w:pPr>
      <w:rPr>
        <w:rFonts w:ascii="Courier New" w:hAnsi="Courier New" w:hint="default"/>
      </w:rPr>
    </w:lvl>
    <w:lvl w:ilvl="2" w:tplc="9B9E6458">
      <w:start w:val="1"/>
      <w:numFmt w:val="bullet"/>
      <w:lvlText w:val=""/>
      <w:lvlJc w:val="left"/>
      <w:pPr>
        <w:ind w:left="2160" w:hanging="360"/>
      </w:pPr>
      <w:rPr>
        <w:rFonts w:ascii="Wingdings" w:hAnsi="Wingdings" w:hint="default"/>
      </w:rPr>
    </w:lvl>
    <w:lvl w:ilvl="3" w:tplc="197E78E8">
      <w:start w:val="1"/>
      <w:numFmt w:val="bullet"/>
      <w:lvlText w:val=""/>
      <w:lvlJc w:val="left"/>
      <w:pPr>
        <w:ind w:left="2880" w:hanging="360"/>
      </w:pPr>
      <w:rPr>
        <w:rFonts w:ascii="Symbol" w:hAnsi="Symbol" w:hint="default"/>
      </w:rPr>
    </w:lvl>
    <w:lvl w:ilvl="4" w:tplc="E66EB01E">
      <w:start w:val="1"/>
      <w:numFmt w:val="bullet"/>
      <w:lvlText w:val="o"/>
      <w:lvlJc w:val="left"/>
      <w:pPr>
        <w:ind w:left="3600" w:hanging="360"/>
      </w:pPr>
      <w:rPr>
        <w:rFonts w:ascii="Courier New" w:hAnsi="Courier New" w:hint="default"/>
      </w:rPr>
    </w:lvl>
    <w:lvl w:ilvl="5" w:tplc="F830FF50">
      <w:start w:val="1"/>
      <w:numFmt w:val="bullet"/>
      <w:lvlText w:val=""/>
      <w:lvlJc w:val="left"/>
      <w:pPr>
        <w:ind w:left="4320" w:hanging="360"/>
      </w:pPr>
      <w:rPr>
        <w:rFonts w:ascii="Wingdings" w:hAnsi="Wingdings" w:hint="default"/>
      </w:rPr>
    </w:lvl>
    <w:lvl w:ilvl="6" w:tplc="3CFE273A">
      <w:start w:val="1"/>
      <w:numFmt w:val="bullet"/>
      <w:lvlText w:val=""/>
      <w:lvlJc w:val="left"/>
      <w:pPr>
        <w:ind w:left="5040" w:hanging="360"/>
      </w:pPr>
      <w:rPr>
        <w:rFonts w:ascii="Symbol" w:hAnsi="Symbol" w:hint="default"/>
      </w:rPr>
    </w:lvl>
    <w:lvl w:ilvl="7" w:tplc="661246BA">
      <w:start w:val="1"/>
      <w:numFmt w:val="bullet"/>
      <w:lvlText w:val="o"/>
      <w:lvlJc w:val="left"/>
      <w:pPr>
        <w:ind w:left="5760" w:hanging="360"/>
      </w:pPr>
      <w:rPr>
        <w:rFonts w:ascii="Courier New" w:hAnsi="Courier New" w:hint="default"/>
      </w:rPr>
    </w:lvl>
    <w:lvl w:ilvl="8" w:tplc="CE46FD1A">
      <w:start w:val="1"/>
      <w:numFmt w:val="bullet"/>
      <w:lvlText w:val=""/>
      <w:lvlJc w:val="left"/>
      <w:pPr>
        <w:ind w:left="6480" w:hanging="360"/>
      </w:pPr>
      <w:rPr>
        <w:rFonts w:ascii="Wingdings" w:hAnsi="Wingdings" w:hint="default"/>
      </w:rPr>
    </w:lvl>
  </w:abstractNum>
  <w:abstractNum w:abstractNumId="14" w15:restartNumberingAfterBreak="0">
    <w:nsid w:val="26954B66"/>
    <w:multiLevelType w:val="hybridMultilevel"/>
    <w:tmpl w:val="A8F43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5E2785"/>
    <w:multiLevelType w:val="hybridMultilevel"/>
    <w:tmpl w:val="819812BA"/>
    <w:lvl w:ilvl="0" w:tplc="D44290AA">
      <w:start w:val="1"/>
      <w:numFmt w:val="bullet"/>
      <w:lvlText w:val=""/>
      <w:lvlJc w:val="left"/>
      <w:pPr>
        <w:ind w:left="720" w:hanging="360"/>
      </w:pPr>
      <w:rPr>
        <w:rFonts w:ascii="Symbol" w:hAnsi="Symbol" w:hint="default"/>
      </w:rPr>
    </w:lvl>
    <w:lvl w:ilvl="1" w:tplc="384C251A">
      <w:start w:val="1"/>
      <w:numFmt w:val="bullet"/>
      <w:lvlText w:val="o"/>
      <w:lvlJc w:val="left"/>
      <w:pPr>
        <w:ind w:left="1440" w:hanging="360"/>
      </w:pPr>
      <w:rPr>
        <w:rFonts w:ascii="Courier New" w:hAnsi="Courier New" w:hint="default"/>
      </w:rPr>
    </w:lvl>
    <w:lvl w:ilvl="2" w:tplc="D89C8606">
      <w:start w:val="1"/>
      <w:numFmt w:val="bullet"/>
      <w:lvlText w:val=""/>
      <w:lvlJc w:val="left"/>
      <w:pPr>
        <w:ind w:left="2160" w:hanging="360"/>
      </w:pPr>
      <w:rPr>
        <w:rFonts w:ascii="Wingdings" w:hAnsi="Wingdings" w:hint="default"/>
      </w:rPr>
    </w:lvl>
    <w:lvl w:ilvl="3" w:tplc="3E7EBD0C">
      <w:start w:val="1"/>
      <w:numFmt w:val="bullet"/>
      <w:lvlText w:val=""/>
      <w:lvlJc w:val="left"/>
      <w:pPr>
        <w:ind w:left="2880" w:hanging="360"/>
      </w:pPr>
      <w:rPr>
        <w:rFonts w:ascii="Symbol" w:hAnsi="Symbol" w:hint="default"/>
      </w:rPr>
    </w:lvl>
    <w:lvl w:ilvl="4" w:tplc="09EAD084">
      <w:start w:val="1"/>
      <w:numFmt w:val="bullet"/>
      <w:lvlText w:val="o"/>
      <w:lvlJc w:val="left"/>
      <w:pPr>
        <w:ind w:left="3600" w:hanging="360"/>
      </w:pPr>
      <w:rPr>
        <w:rFonts w:ascii="Courier New" w:hAnsi="Courier New" w:hint="default"/>
      </w:rPr>
    </w:lvl>
    <w:lvl w:ilvl="5" w:tplc="DDE2A07C">
      <w:start w:val="1"/>
      <w:numFmt w:val="bullet"/>
      <w:lvlText w:val=""/>
      <w:lvlJc w:val="left"/>
      <w:pPr>
        <w:ind w:left="4320" w:hanging="360"/>
      </w:pPr>
      <w:rPr>
        <w:rFonts w:ascii="Wingdings" w:hAnsi="Wingdings" w:hint="default"/>
      </w:rPr>
    </w:lvl>
    <w:lvl w:ilvl="6" w:tplc="2E98D5CC">
      <w:start w:val="1"/>
      <w:numFmt w:val="bullet"/>
      <w:lvlText w:val=""/>
      <w:lvlJc w:val="left"/>
      <w:pPr>
        <w:ind w:left="5040" w:hanging="360"/>
      </w:pPr>
      <w:rPr>
        <w:rFonts w:ascii="Symbol" w:hAnsi="Symbol" w:hint="default"/>
      </w:rPr>
    </w:lvl>
    <w:lvl w:ilvl="7" w:tplc="B4CEB4CA">
      <w:start w:val="1"/>
      <w:numFmt w:val="bullet"/>
      <w:lvlText w:val="o"/>
      <w:lvlJc w:val="left"/>
      <w:pPr>
        <w:ind w:left="5760" w:hanging="360"/>
      </w:pPr>
      <w:rPr>
        <w:rFonts w:ascii="Courier New" w:hAnsi="Courier New" w:hint="default"/>
      </w:rPr>
    </w:lvl>
    <w:lvl w:ilvl="8" w:tplc="4D5E9518">
      <w:start w:val="1"/>
      <w:numFmt w:val="bullet"/>
      <w:lvlText w:val=""/>
      <w:lvlJc w:val="left"/>
      <w:pPr>
        <w:ind w:left="6480" w:hanging="360"/>
      </w:pPr>
      <w:rPr>
        <w:rFonts w:ascii="Wingdings" w:hAnsi="Wingdings" w:hint="default"/>
      </w:rPr>
    </w:lvl>
  </w:abstractNum>
  <w:abstractNum w:abstractNumId="16" w15:restartNumberingAfterBreak="0">
    <w:nsid w:val="2A9A226A"/>
    <w:multiLevelType w:val="hybridMultilevel"/>
    <w:tmpl w:val="0A305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740F88"/>
    <w:multiLevelType w:val="hybridMultilevel"/>
    <w:tmpl w:val="B11628F8"/>
    <w:lvl w:ilvl="0" w:tplc="3FF0300A">
      <w:start w:val="1"/>
      <w:numFmt w:val="bullet"/>
      <w:lvlText w:val=""/>
      <w:lvlJc w:val="left"/>
      <w:pPr>
        <w:ind w:left="720" w:hanging="360"/>
      </w:pPr>
      <w:rPr>
        <w:rFonts w:ascii="Symbol" w:hAnsi="Symbol" w:hint="default"/>
      </w:rPr>
    </w:lvl>
    <w:lvl w:ilvl="1" w:tplc="7214DEB0">
      <w:start w:val="1"/>
      <w:numFmt w:val="bullet"/>
      <w:lvlText w:val="o"/>
      <w:lvlJc w:val="left"/>
      <w:pPr>
        <w:ind w:left="1440" w:hanging="360"/>
      </w:pPr>
      <w:rPr>
        <w:rFonts w:ascii="Courier New" w:hAnsi="Courier New" w:hint="default"/>
      </w:rPr>
    </w:lvl>
    <w:lvl w:ilvl="2" w:tplc="9CDC42F2">
      <w:start w:val="1"/>
      <w:numFmt w:val="bullet"/>
      <w:lvlText w:val=""/>
      <w:lvlJc w:val="left"/>
      <w:pPr>
        <w:ind w:left="2160" w:hanging="360"/>
      </w:pPr>
      <w:rPr>
        <w:rFonts w:ascii="Wingdings" w:hAnsi="Wingdings" w:hint="default"/>
      </w:rPr>
    </w:lvl>
    <w:lvl w:ilvl="3" w:tplc="D35CFAFA">
      <w:start w:val="1"/>
      <w:numFmt w:val="bullet"/>
      <w:lvlText w:val=""/>
      <w:lvlJc w:val="left"/>
      <w:pPr>
        <w:ind w:left="2880" w:hanging="360"/>
      </w:pPr>
      <w:rPr>
        <w:rFonts w:ascii="Symbol" w:hAnsi="Symbol" w:hint="default"/>
      </w:rPr>
    </w:lvl>
    <w:lvl w:ilvl="4" w:tplc="CECAB5BA">
      <w:start w:val="1"/>
      <w:numFmt w:val="bullet"/>
      <w:lvlText w:val="o"/>
      <w:lvlJc w:val="left"/>
      <w:pPr>
        <w:ind w:left="3600" w:hanging="360"/>
      </w:pPr>
      <w:rPr>
        <w:rFonts w:ascii="Courier New" w:hAnsi="Courier New" w:hint="default"/>
      </w:rPr>
    </w:lvl>
    <w:lvl w:ilvl="5" w:tplc="53F8B142">
      <w:start w:val="1"/>
      <w:numFmt w:val="bullet"/>
      <w:lvlText w:val=""/>
      <w:lvlJc w:val="left"/>
      <w:pPr>
        <w:ind w:left="4320" w:hanging="360"/>
      </w:pPr>
      <w:rPr>
        <w:rFonts w:ascii="Wingdings" w:hAnsi="Wingdings" w:hint="default"/>
      </w:rPr>
    </w:lvl>
    <w:lvl w:ilvl="6" w:tplc="A2D09C58">
      <w:start w:val="1"/>
      <w:numFmt w:val="bullet"/>
      <w:lvlText w:val=""/>
      <w:lvlJc w:val="left"/>
      <w:pPr>
        <w:ind w:left="5040" w:hanging="360"/>
      </w:pPr>
      <w:rPr>
        <w:rFonts w:ascii="Symbol" w:hAnsi="Symbol" w:hint="default"/>
      </w:rPr>
    </w:lvl>
    <w:lvl w:ilvl="7" w:tplc="537E6154">
      <w:start w:val="1"/>
      <w:numFmt w:val="bullet"/>
      <w:lvlText w:val="o"/>
      <w:lvlJc w:val="left"/>
      <w:pPr>
        <w:ind w:left="5760" w:hanging="360"/>
      </w:pPr>
      <w:rPr>
        <w:rFonts w:ascii="Courier New" w:hAnsi="Courier New" w:hint="default"/>
      </w:rPr>
    </w:lvl>
    <w:lvl w:ilvl="8" w:tplc="2E4A218E">
      <w:start w:val="1"/>
      <w:numFmt w:val="bullet"/>
      <w:lvlText w:val=""/>
      <w:lvlJc w:val="left"/>
      <w:pPr>
        <w:ind w:left="6480" w:hanging="360"/>
      </w:pPr>
      <w:rPr>
        <w:rFonts w:ascii="Wingdings" w:hAnsi="Wingdings" w:hint="default"/>
      </w:rPr>
    </w:lvl>
  </w:abstractNum>
  <w:abstractNum w:abstractNumId="18" w15:restartNumberingAfterBreak="0">
    <w:nsid w:val="2C9544E1"/>
    <w:multiLevelType w:val="hybridMultilevel"/>
    <w:tmpl w:val="D2A25252"/>
    <w:lvl w:ilvl="0" w:tplc="ADEE0C90">
      <w:start w:val="1"/>
      <w:numFmt w:val="decimal"/>
      <w:lvlText w:val="%1."/>
      <w:lvlJc w:val="left"/>
      <w:pPr>
        <w:ind w:left="1080" w:hanging="360"/>
      </w:pPr>
    </w:lvl>
    <w:lvl w:ilvl="1" w:tplc="600056C8">
      <w:start w:val="1"/>
      <w:numFmt w:val="lowerLetter"/>
      <w:lvlText w:val="%2."/>
      <w:lvlJc w:val="left"/>
      <w:pPr>
        <w:ind w:left="1800" w:hanging="360"/>
      </w:pPr>
    </w:lvl>
    <w:lvl w:ilvl="2" w:tplc="B7446208">
      <w:start w:val="1"/>
      <w:numFmt w:val="lowerRoman"/>
      <w:lvlText w:val="%3."/>
      <w:lvlJc w:val="right"/>
      <w:pPr>
        <w:ind w:left="2520" w:hanging="180"/>
      </w:pPr>
    </w:lvl>
    <w:lvl w:ilvl="3" w:tplc="3F4EEF6E">
      <w:start w:val="1"/>
      <w:numFmt w:val="decimal"/>
      <w:lvlText w:val="%4."/>
      <w:lvlJc w:val="left"/>
      <w:pPr>
        <w:ind w:left="3240" w:hanging="360"/>
      </w:pPr>
    </w:lvl>
    <w:lvl w:ilvl="4" w:tplc="DD6070BC">
      <w:start w:val="1"/>
      <w:numFmt w:val="lowerLetter"/>
      <w:lvlText w:val="%5."/>
      <w:lvlJc w:val="left"/>
      <w:pPr>
        <w:ind w:left="3960" w:hanging="360"/>
      </w:pPr>
    </w:lvl>
    <w:lvl w:ilvl="5" w:tplc="68BA2EE4">
      <w:start w:val="1"/>
      <w:numFmt w:val="lowerRoman"/>
      <w:lvlText w:val="%6."/>
      <w:lvlJc w:val="right"/>
      <w:pPr>
        <w:ind w:left="4680" w:hanging="180"/>
      </w:pPr>
    </w:lvl>
    <w:lvl w:ilvl="6" w:tplc="402A0390">
      <w:start w:val="1"/>
      <w:numFmt w:val="decimal"/>
      <w:lvlText w:val="%7."/>
      <w:lvlJc w:val="left"/>
      <w:pPr>
        <w:ind w:left="5400" w:hanging="360"/>
      </w:pPr>
    </w:lvl>
    <w:lvl w:ilvl="7" w:tplc="E6CCDEF0">
      <w:start w:val="1"/>
      <w:numFmt w:val="lowerLetter"/>
      <w:lvlText w:val="%8."/>
      <w:lvlJc w:val="left"/>
      <w:pPr>
        <w:ind w:left="6120" w:hanging="360"/>
      </w:pPr>
    </w:lvl>
    <w:lvl w:ilvl="8" w:tplc="5F6404A0">
      <w:start w:val="1"/>
      <w:numFmt w:val="lowerRoman"/>
      <w:lvlText w:val="%9."/>
      <w:lvlJc w:val="right"/>
      <w:pPr>
        <w:ind w:left="6840" w:hanging="180"/>
      </w:pPr>
    </w:lvl>
  </w:abstractNum>
  <w:abstractNum w:abstractNumId="19" w15:restartNumberingAfterBreak="0">
    <w:nsid w:val="2DE65678"/>
    <w:multiLevelType w:val="hybridMultilevel"/>
    <w:tmpl w:val="EE469420"/>
    <w:lvl w:ilvl="0" w:tplc="0D8E419E">
      <w:start w:val="1"/>
      <w:numFmt w:val="bullet"/>
      <w:lvlText w:val=""/>
      <w:lvlJc w:val="left"/>
      <w:pPr>
        <w:ind w:left="720" w:hanging="360"/>
      </w:pPr>
      <w:rPr>
        <w:rFonts w:ascii="Symbol" w:hAnsi="Symbol" w:hint="default"/>
      </w:rPr>
    </w:lvl>
    <w:lvl w:ilvl="1" w:tplc="D2465BF4">
      <w:start w:val="1"/>
      <w:numFmt w:val="bullet"/>
      <w:lvlText w:val="o"/>
      <w:lvlJc w:val="left"/>
      <w:pPr>
        <w:ind w:left="1440" w:hanging="360"/>
      </w:pPr>
      <w:rPr>
        <w:rFonts w:ascii="Courier New" w:hAnsi="Courier New" w:hint="default"/>
      </w:rPr>
    </w:lvl>
    <w:lvl w:ilvl="2" w:tplc="0EF41BC2">
      <w:start w:val="1"/>
      <w:numFmt w:val="bullet"/>
      <w:lvlText w:val=""/>
      <w:lvlJc w:val="left"/>
      <w:pPr>
        <w:ind w:left="2160" w:hanging="360"/>
      </w:pPr>
      <w:rPr>
        <w:rFonts w:ascii="Wingdings" w:hAnsi="Wingdings" w:hint="default"/>
      </w:rPr>
    </w:lvl>
    <w:lvl w:ilvl="3" w:tplc="4FB2E9EE">
      <w:start w:val="1"/>
      <w:numFmt w:val="bullet"/>
      <w:lvlText w:val=""/>
      <w:lvlJc w:val="left"/>
      <w:pPr>
        <w:ind w:left="2880" w:hanging="360"/>
      </w:pPr>
      <w:rPr>
        <w:rFonts w:ascii="Symbol" w:hAnsi="Symbol" w:hint="default"/>
      </w:rPr>
    </w:lvl>
    <w:lvl w:ilvl="4" w:tplc="03C4F91C">
      <w:start w:val="1"/>
      <w:numFmt w:val="bullet"/>
      <w:lvlText w:val="o"/>
      <w:lvlJc w:val="left"/>
      <w:pPr>
        <w:ind w:left="3600" w:hanging="360"/>
      </w:pPr>
      <w:rPr>
        <w:rFonts w:ascii="Courier New" w:hAnsi="Courier New" w:hint="default"/>
      </w:rPr>
    </w:lvl>
    <w:lvl w:ilvl="5" w:tplc="5C64C446">
      <w:start w:val="1"/>
      <w:numFmt w:val="bullet"/>
      <w:lvlText w:val=""/>
      <w:lvlJc w:val="left"/>
      <w:pPr>
        <w:ind w:left="4320" w:hanging="360"/>
      </w:pPr>
      <w:rPr>
        <w:rFonts w:ascii="Wingdings" w:hAnsi="Wingdings" w:hint="default"/>
      </w:rPr>
    </w:lvl>
    <w:lvl w:ilvl="6" w:tplc="256E5C86">
      <w:start w:val="1"/>
      <w:numFmt w:val="bullet"/>
      <w:lvlText w:val=""/>
      <w:lvlJc w:val="left"/>
      <w:pPr>
        <w:ind w:left="5040" w:hanging="360"/>
      </w:pPr>
      <w:rPr>
        <w:rFonts w:ascii="Symbol" w:hAnsi="Symbol" w:hint="default"/>
      </w:rPr>
    </w:lvl>
    <w:lvl w:ilvl="7" w:tplc="0DCCCAD6">
      <w:start w:val="1"/>
      <w:numFmt w:val="bullet"/>
      <w:lvlText w:val="o"/>
      <w:lvlJc w:val="left"/>
      <w:pPr>
        <w:ind w:left="5760" w:hanging="360"/>
      </w:pPr>
      <w:rPr>
        <w:rFonts w:ascii="Courier New" w:hAnsi="Courier New" w:hint="default"/>
      </w:rPr>
    </w:lvl>
    <w:lvl w:ilvl="8" w:tplc="18C00752">
      <w:start w:val="1"/>
      <w:numFmt w:val="bullet"/>
      <w:lvlText w:val=""/>
      <w:lvlJc w:val="left"/>
      <w:pPr>
        <w:ind w:left="6480" w:hanging="360"/>
      </w:pPr>
      <w:rPr>
        <w:rFonts w:ascii="Wingdings" w:hAnsi="Wingdings" w:hint="default"/>
      </w:rPr>
    </w:lvl>
  </w:abstractNum>
  <w:abstractNum w:abstractNumId="20" w15:restartNumberingAfterBreak="0">
    <w:nsid w:val="2F282B89"/>
    <w:multiLevelType w:val="hybridMultilevel"/>
    <w:tmpl w:val="9D0C82CA"/>
    <w:lvl w:ilvl="0" w:tplc="0784A8E4">
      <w:start w:val="1"/>
      <w:numFmt w:val="bullet"/>
      <w:lvlText w:val=""/>
      <w:lvlJc w:val="left"/>
      <w:pPr>
        <w:ind w:left="720" w:hanging="360"/>
      </w:pPr>
      <w:rPr>
        <w:rFonts w:ascii="Symbol" w:hAnsi="Symbol" w:hint="default"/>
      </w:rPr>
    </w:lvl>
    <w:lvl w:ilvl="1" w:tplc="BB12512A">
      <w:start w:val="1"/>
      <w:numFmt w:val="bullet"/>
      <w:lvlText w:val="o"/>
      <w:lvlJc w:val="left"/>
      <w:pPr>
        <w:ind w:left="1440" w:hanging="360"/>
      </w:pPr>
      <w:rPr>
        <w:rFonts w:ascii="Courier New" w:hAnsi="Courier New" w:hint="default"/>
      </w:rPr>
    </w:lvl>
    <w:lvl w:ilvl="2" w:tplc="1F6840EE">
      <w:start w:val="1"/>
      <w:numFmt w:val="bullet"/>
      <w:lvlText w:val=""/>
      <w:lvlJc w:val="left"/>
      <w:pPr>
        <w:ind w:left="2160" w:hanging="360"/>
      </w:pPr>
      <w:rPr>
        <w:rFonts w:ascii="Wingdings" w:hAnsi="Wingdings" w:hint="default"/>
      </w:rPr>
    </w:lvl>
    <w:lvl w:ilvl="3" w:tplc="389AF620">
      <w:start w:val="1"/>
      <w:numFmt w:val="bullet"/>
      <w:lvlText w:val=""/>
      <w:lvlJc w:val="left"/>
      <w:pPr>
        <w:ind w:left="2880" w:hanging="360"/>
      </w:pPr>
      <w:rPr>
        <w:rFonts w:ascii="Symbol" w:hAnsi="Symbol" w:hint="default"/>
      </w:rPr>
    </w:lvl>
    <w:lvl w:ilvl="4" w:tplc="BC767356">
      <w:start w:val="1"/>
      <w:numFmt w:val="bullet"/>
      <w:lvlText w:val="o"/>
      <w:lvlJc w:val="left"/>
      <w:pPr>
        <w:ind w:left="3600" w:hanging="360"/>
      </w:pPr>
      <w:rPr>
        <w:rFonts w:ascii="Courier New" w:hAnsi="Courier New" w:hint="default"/>
      </w:rPr>
    </w:lvl>
    <w:lvl w:ilvl="5" w:tplc="1498498C">
      <w:start w:val="1"/>
      <w:numFmt w:val="bullet"/>
      <w:lvlText w:val=""/>
      <w:lvlJc w:val="left"/>
      <w:pPr>
        <w:ind w:left="4320" w:hanging="360"/>
      </w:pPr>
      <w:rPr>
        <w:rFonts w:ascii="Wingdings" w:hAnsi="Wingdings" w:hint="default"/>
      </w:rPr>
    </w:lvl>
    <w:lvl w:ilvl="6" w:tplc="E3AE4F18">
      <w:start w:val="1"/>
      <w:numFmt w:val="bullet"/>
      <w:lvlText w:val=""/>
      <w:lvlJc w:val="left"/>
      <w:pPr>
        <w:ind w:left="5040" w:hanging="360"/>
      </w:pPr>
      <w:rPr>
        <w:rFonts w:ascii="Symbol" w:hAnsi="Symbol" w:hint="default"/>
      </w:rPr>
    </w:lvl>
    <w:lvl w:ilvl="7" w:tplc="E1CE518C">
      <w:start w:val="1"/>
      <w:numFmt w:val="bullet"/>
      <w:lvlText w:val="o"/>
      <w:lvlJc w:val="left"/>
      <w:pPr>
        <w:ind w:left="5760" w:hanging="360"/>
      </w:pPr>
      <w:rPr>
        <w:rFonts w:ascii="Courier New" w:hAnsi="Courier New" w:hint="default"/>
      </w:rPr>
    </w:lvl>
    <w:lvl w:ilvl="8" w:tplc="F73A2E02">
      <w:start w:val="1"/>
      <w:numFmt w:val="bullet"/>
      <w:lvlText w:val=""/>
      <w:lvlJc w:val="left"/>
      <w:pPr>
        <w:ind w:left="6480" w:hanging="360"/>
      </w:pPr>
      <w:rPr>
        <w:rFonts w:ascii="Wingdings" w:hAnsi="Wingdings" w:hint="default"/>
      </w:rPr>
    </w:lvl>
  </w:abstractNum>
  <w:abstractNum w:abstractNumId="21" w15:restartNumberingAfterBreak="0">
    <w:nsid w:val="3214E11E"/>
    <w:multiLevelType w:val="hybridMultilevel"/>
    <w:tmpl w:val="E5FA57BA"/>
    <w:lvl w:ilvl="0" w:tplc="FCA6050A">
      <w:start w:val="1"/>
      <w:numFmt w:val="bullet"/>
      <w:lvlText w:val=""/>
      <w:lvlJc w:val="left"/>
      <w:pPr>
        <w:ind w:left="720" w:hanging="360"/>
      </w:pPr>
      <w:rPr>
        <w:rFonts w:ascii="Symbol" w:hAnsi="Symbol" w:hint="default"/>
      </w:rPr>
    </w:lvl>
    <w:lvl w:ilvl="1" w:tplc="B3F6697E">
      <w:start w:val="1"/>
      <w:numFmt w:val="bullet"/>
      <w:lvlText w:val="o"/>
      <w:lvlJc w:val="left"/>
      <w:pPr>
        <w:ind w:left="1440" w:hanging="360"/>
      </w:pPr>
      <w:rPr>
        <w:rFonts w:ascii="Courier New" w:hAnsi="Courier New" w:hint="default"/>
      </w:rPr>
    </w:lvl>
    <w:lvl w:ilvl="2" w:tplc="8D4AD888">
      <w:start w:val="1"/>
      <w:numFmt w:val="bullet"/>
      <w:lvlText w:val=""/>
      <w:lvlJc w:val="left"/>
      <w:pPr>
        <w:ind w:left="2160" w:hanging="360"/>
      </w:pPr>
      <w:rPr>
        <w:rFonts w:ascii="Wingdings" w:hAnsi="Wingdings" w:hint="default"/>
      </w:rPr>
    </w:lvl>
    <w:lvl w:ilvl="3" w:tplc="7F9857EE">
      <w:start w:val="1"/>
      <w:numFmt w:val="bullet"/>
      <w:lvlText w:val=""/>
      <w:lvlJc w:val="left"/>
      <w:pPr>
        <w:ind w:left="2880" w:hanging="360"/>
      </w:pPr>
      <w:rPr>
        <w:rFonts w:ascii="Symbol" w:hAnsi="Symbol" w:hint="default"/>
      </w:rPr>
    </w:lvl>
    <w:lvl w:ilvl="4" w:tplc="AC188ED2">
      <w:start w:val="1"/>
      <w:numFmt w:val="bullet"/>
      <w:lvlText w:val="o"/>
      <w:lvlJc w:val="left"/>
      <w:pPr>
        <w:ind w:left="3600" w:hanging="360"/>
      </w:pPr>
      <w:rPr>
        <w:rFonts w:ascii="Courier New" w:hAnsi="Courier New" w:hint="default"/>
      </w:rPr>
    </w:lvl>
    <w:lvl w:ilvl="5" w:tplc="83B2BCEC">
      <w:start w:val="1"/>
      <w:numFmt w:val="bullet"/>
      <w:lvlText w:val=""/>
      <w:lvlJc w:val="left"/>
      <w:pPr>
        <w:ind w:left="4320" w:hanging="360"/>
      </w:pPr>
      <w:rPr>
        <w:rFonts w:ascii="Wingdings" w:hAnsi="Wingdings" w:hint="default"/>
      </w:rPr>
    </w:lvl>
    <w:lvl w:ilvl="6" w:tplc="6518A310">
      <w:start w:val="1"/>
      <w:numFmt w:val="bullet"/>
      <w:lvlText w:val=""/>
      <w:lvlJc w:val="left"/>
      <w:pPr>
        <w:ind w:left="5040" w:hanging="360"/>
      </w:pPr>
      <w:rPr>
        <w:rFonts w:ascii="Symbol" w:hAnsi="Symbol" w:hint="default"/>
      </w:rPr>
    </w:lvl>
    <w:lvl w:ilvl="7" w:tplc="043CE462">
      <w:start w:val="1"/>
      <w:numFmt w:val="bullet"/>
      <w:lvlText w:val="o"/>
      <w:lvlJc w:val="left"/>
      <w:pPr>
        <w:ind w:left="5760" w:hanging="360"/>
      </w:pPr>
      <w:rPr>
        <w:rFonts w:ascii="Courier New" w:hAnsi="Courier New" w:hint="default"/>
      </w:rPr>
    </w:lvl>
    <w:lvl w:ilvl="8" w:tplc="0030840A">
      <w:start w:val="1"/>
      <w:numFmt w:val="bullet"/>
      <w:lvlText w:val=""/>
      <w:lvlJc w:val="left"/>
      <w:pPr>
        <w:ind w:left="6480" w:hanging="360"/>
      </w:pPr>
      <w:rPr>
        <w:rFonts w:ascii="Wingdings" w:hAnsi="Wingdings" w:hint="default"/>
      </w:rPr>
    </w:lvl>
  </w:abstractNum>
  <w:abstractNum w:abstractNumId="22" w15:restartNumberingAfterBreak="0">
    <w:nsid w:val="3358054A"/>
    <w:multiLevelType w:val="hybridMultilevel"/>
    <w:tmpl w:val="2A383156"/>
    <w:lvl w:ilvl="0" w:tplc="FB348E3A">
      <w:start w:val="1"/>
      <w:numFmt w:val="decimal"/>
      <w:lvlText w:val="%1."/>
      <w:lvlJc w:val="left"/>
      <w:pPr>
        <w:ind w:left="720" w:hanging="360"/>
      </w:pPr>
    </w:lvl>
    <w:lvl w:ilvl="1" w:tplc="ED34979A">
      <w:start w:val="1"/>
      <w:numFmt w:val="lowerLetter"/>
      <w:lvlText w:val="%2."/>
      <w:lvlJc w:val="left"/>
      <w:pPr>
        <w:ind w:left="1440" w:hanging="360"/>
      </w:pPr>
    </w:lvl>
    <w:lvl w:ilvl="2" w:tplc="72DCDFC4">
      <w:start w:val="1"/>
      <w:numFmt w:val="lowerRoman"/>
      <w:lvlText w:val="%3."/>
      <w:lvlJc w:val="right"/>
      <w:pPr>
        <w:ind w:left="2160" w:hanging="180"/>
      </w:pPr>
    </w:lvl>
    <w:lvl w:ilvl="3" w:tplc="11F2B552">
      <w:start w:val="1"/>
      <w:numFmt w:val="decimal"/>
      <w:lvlText w:val="%4."/>
      <w:lvlJc w:val="left"/>
      <w:pPr>
        <w:ind w:left="2880" w:hanging="360"/>
      </w:pPr>
    </w:lvl>
    <w:lvl w:ilvl="4" w:tplc="7DD24CB0">
      <w:start w:val="1"/>
      <w:numFmt w:val="lowerLetter"/>
      <w:lvlText w:val="%5."/>
      <w:lvlJc w:val="left"/>
      <w:pPr>
        <w:ind w:left="3600" w:hanging="360"/>
      </w:pPr>
    </w:lvl>
    <w:lvl w:ilvl="5" w:tplc="6BAE7ADE">
      <w:start w:val="1"/>
      <w:numFmt w:val="lowerRoman"/>
      <w:lvlText w:val="%6."/>
      <w:lvlJc w:val="right"/>
      <w:pPr>
        <w:ind w:left="4320" w:hanging="180"/>
      </w:pPr>
    </w:lvl>
    <w:lvl w:ilvl="6" w:tplc="F2205964">
      <w:start w:val="1"/>
      <w:numFmt w:val="decimal"/>
      <w:lvlText w:val="%7."/>
      <w:lvlJc w:val="left"/>
      <w:pPr>
        <w:ind w:left="5040" w:hanging="360"/>
      </w:pPr>
    </w:lvl>
    <w:lvl w:ilvl="7" w:tplc="C958D168">
      <w:start w:val="1"/>
      <w:numFmt w:val="lowerLetter"/>
      <w:lvlText w:val="%8."/>
      <w:lvlJc w:val="left"/>
      <w:pPr>
        <w:ind w:left="5760" w:hanging="360"/>
      </w:pPr>
    </w:lvl>
    <w:lvl w:ilvl="8" w:tplc="32B84DCE">
      <w:start w:val="1"/>
      <w:numFmt w:val="lowerRoman"/>
      <w:lvlText w:val="%9."/>
      <w:lvlJc w:val="right"/>
      <w:pPr>
        <w:ind w:left="6480" w:hanging="180"/>
      </w:pPr>
    </w:lvl>
  </w:abstractNum>
  <w:abstractNum w:abstractNumId="23" w15:restartNumberingAfterBreak="0">
    <w:nsid w:val="35095F7B"/>
    <w:multiLevelType w:val="hybridMultilevel"/>
    <w:tmpl w:val="ED600DA4"/>
    <w:lvl w:ilvl="0" w:tplc="8CA8B4EE">
      <w:start w:val="1"/>
      <w:numFmt w:val="bullet"/>
      <w:lvlText w:val=""/>
      <w:lvlJc w:val="left"/>
      <w:pPr>
        <w:ind w:left="720" w:hanging="360"/>
      </w:pPr>
      <w:rPr>
        <w:rFonts w:ascii="Symbol" w:hAnsi="Symbol" w:hint="default"/>
      </w:rPr>
    </w:lvl>
    <w:lvl w:ilvl="1" w:tplc="C0983B28">
      <w:start w:val="1"/>
      <w:numFmt w:val="bullet"/>
      <w:lvlText w:val="o"/>
      <w:lvlJc w:val="left"/>
      <w:pPr>
        <w:ind w:left="1440" w:hanging="360"/>
      </w:pPr>
      <w:rPr>
        <w:rFonts w:ascii="Courier New" w:hAnsi="Courier New" w:hint="default"/>
      </w:rPr>
    </w:lvl>
    <w:lvl w:ilvl="2" w:tplc="C0D092CE">
      <w:start w:val="1"/>
      <w:numFmt w:val="bullet"/>
      <w:lvlText w:val=""/>
      <w:lvlJc w:val="left"/>
      <w:pPr>
        <w:ind w:left="2160" w:hanging="360"/>
      </w:pPr>
      <w:rPr>
        <w:rFonts w:ascii="Wingdings" w:hAnsi="Wingdings" w:hint="default"/>
      </w:rPr>
    </w:lvl>
    <w:lvl w:ilvl="3" w:tplc="569271B0">
      <w:start w:val="1"/>
      <w:numFmt w:val="bullet"/>
      <w:lvlText w:val=""/>
      <w:lvlJc w:val="left"/>
      <w:pPr>
        <w:ind w:left="2880" w:hanging="360"/>
      </w:pPr>
      <w:rPr>
        <w:rFonts w:ascii="Symbol" w:hAnsi="Symbol" w:hint="default"/>
      </w:rPr>
    </w:lvl>
    <w:lvl w:ilvl="4" w:tplc="FBDE1932">
      <w:start w:val="1"/>
      <w:numFmt w:val="bullet"/>
      <w:lvlText w:val="o"/>
      <w:lvlJc w:val="left"/>
      <w:pPr>
        <w:ind w:left="3600" w:hanging="360"/>
      </w:pPr>
      <w:rPr>
        <w:rFonts w:ascii="Courier New" w:hAnsi="Courier New" w:hint="default"/>
      </w:rPr>
    </w:lvl>
    <w:lvl w:ilvl="5" w:tplc="DF705B3A">
      <w:start w:val="1"/>
      <w:numFmt w:val="bullet"/>
      <w:lvlText w:val=""/>
      <w:lvlJc w:val="left"/>
      <w:pPr>
        <w:ind w:left="4320" w:hanging="360"/>
      </w:pPr>
      <w:rPr>
        <w:rFonts w:ascii="Wingdings" w:hAnsi="Wingdings" w:hint="default"/>
      </w:rPr>
    </w:lvl>
    <w:lvl w:ilvl="6" w:tplc="2DE28382">
      <w:start w:val="1"/>
      <w:numFmt w:val="bullet"/>
      <w:lvlText w:val=""/>
      <w:lvlJc w:val="left"/>
      <w:pPr>
        <w:ind w:left="5040" w:hanging="360"/>
      </w:pPr>
      <w:rPr>
        <w:rFonts w:ascii="Symbol" w:hAnsi="Symbol" w:hint="default"/>
      </w:rPr>
    </w:lvl>
    <w:lvl w:ilvl="7" w:tplc="97FE594E">
      <w:start w:val="1"/>
      <w:numFmt w:val="bullet"/>
      <w:lvlText w:val="o"/>
      <w:lvlJc w:val="left"/>
      <w:pPr>
        <w:ind w:left="5760" w:hanging="360"/>
      </w:pPr>
      <w:rPr>
        <w:rFonts w:ascii="Courier New" w:hAnsi="Courier New" w:hint="default"/>
      </w:rPr>
    </w:lvl>
    <w:lvl w:ilvl="8" w:tplc="92286F78">
      <w:start w:val="1"/>
      <w:numFmt w:val="bullet"/>
      <w:lvlText w:val=""/>
      <w:lvlJc w:val="left"/>
      <w:pPr>
        <w:ind w:left="6480" w:hanging="360"/>
      </w:pPr>
      <w:rPr>
        <w:rFonts w:ascii="Wingdings" w:hAnsi="Wingdings" w:hint="default"/>
      </w:rPr>
    </w:lvl>
  </w:abstractNum>
  <w:abstractNum w:abstractNumId="24" w15:restartNumberingAfterBreak="0">
    <w:nsid w:val="3527EBE2"/>
    <w:multiLevelType w:val="hybridMultilevel"/>
    <w:tmpl w:val="DB3E8CD2"/>
    <w:lvl w:ilvl="0" w:tplc="B50296A2">
      <w:start w:val="1"/>
      <w:numFmt w:val="bullet"/>
      <w:lvlText w:val=""/>
      <w:lvlJc w:val="left"/>
      <w:pPr>
        <w:ind w:left="720" w:hanging="360"/>
      </w:pPr>
      <w:rPr>
        <w:rFonts w:ascii="Symbol" w:hAnsi="Symbol" w:hint="default"/>
      </w:rPr>
    </w:lvl>
    <w:lvl w:ilvl="1" w:tplc="69DA4CC6">
      <w:start w:val="1"/>
      <w:numFmt w:val="bullet"/>
      <w:lvlText w:val="o"/>
      <w:lvlJc w:val="left"/>
      <w:pPr>
        <w:ind w:left="1440" w:hanging="360"/>
      </w:pPr>
      <w:rPr>
        <w:rFonts w:ascii="Courier New" w:hAnsi="Courier New" w:hint="default"/>
      </w:rPr>
    </w:lvl>
    <w:lvl w:ilvl="2" w:tplc="DFC07882">
      <w:start w:val="1"/>
      <w:numFmt w:val="bullet"/>
      <w:lvlText w:val=""/>
      <w:lvlJc w:val="left"/>
      <w:pPr>
        <w:ind w:left="2160" w:hanging="360"/>
      </w:pPr>
      <w:rPr>
        <w:rFonts w:ascii="Wingdings" w:hAnsi="Wingdings" w:hint="default"/>
      </w:rPr>
    </w:lvl>
    <w:lvl w:ilvl="3" w:tplc="7966E400">
      <w:start w:val="1"/>
      <w:numFmt w:val="bullet"/>
      <w:lvlText w:val=""/>
      <w:lvlJc w:val="left"/>
      <w:pPr>
        <w:ind w:left="2880" w:hanging="360"/>
      </w:pPr>
      <w:rPr>
        <w:rFonts w:ascii="Symbol" w:hAnsi="Symbol" w:hint="default"/>
      </w:rPr>
    </w:lvl>
    <w:lvl w:ilvl="4" w:tplc="5A78369E">
      <w:start w:val="1"/>
      <w:numFmt w:val="bullet"/>
      <w:lvlText w:val="o"/>
      <w:lvlJc w:val="left"/>
      <w:pPr>
        <w:ind w:left="3600" w:hanging="360"/>
      </w:pPr>
      <w:rPr>
        <w:rFonts w:ascii="Courier New" w:hAnsi="Courier New" w:hint="default"/>
      </w:rPr>
    </w:lvl>
    <w:lvl w:ilvl="5" w:tplc="DC52C0B2">
      <w:start w:val="1"/>
      <w:numFmt w:val="bullet"/>
      <w:lvlText w:val=""/>
      <w:lvlJc w:val="left"/>
      <w:pPr>
        <w:ind w:left="4320" w:hanging="360"/>
      </w:pPr>
      <w:rPr>
        <w:rFonts w:ascii="Wingdings" w:hAnsi="Wingdings" w:hint="default"/>
      </w:rPr>
    </w:lvl>
    <w:lvl w:ilvl="6" w:tplc="E69EDD7A">
      <w:start w:val="1"/>
      <w:numFmt w:val="bullet"/>
      <w:lvlText w:val=""/>
      <w:lvlJc w:val="left"/>
      <w:pPr>
        <w:ind w:left="5040" w:hanging="360"/>
      </w:pPr>
      <w:rPr>
        <w:rFonts w:ascii="Symbol" w:hAnsi="Symbol" w:hint="default"/>
      </w:rPr>
    </w:lvl>
    <w:lvl w:ilvl="7" w:tplc="33F0CC88">
      <w:start w:val="1"/>
      <w:numFmt w:val="bullet"/>
      <w:lvlText w:val="o"/>
      <w:lvlJc w:val="left"/>
      <w:pPr>
        <w:ind w:left="5760" w:hanging="360"/>
      </w:pPr>
      <w:rPr>
        <w:rFonts w:ascii="Courier New" w:hAnsi="Courier New" w:hint="default"/>
      </w:rPr>
    </w:lvl>
    <w:lvl w:ilvl="8" w:tplc="FFAAD060">
      <w:start w:val="1"/>
      <w:numFmt w:val="bullet"/>
      <w:lvlText w:val=""/>
      <w:lvlJc w:val="left"/>
      <w:pPr>
        <w:ind w:left="6480" w:hanging="360"/>
      </w:pPr>
      <w:rPr>
        <w:rFonts w:ascii="Wingdings" w:hAnsi="Wingdings" w:hint="default"/>
      </w:rPr>
    </w:lvl>
  </w:abstractNum>
  <w:abstractNum w:abstractNumId="25" w15:restartNumberingAfterBreak="0">
    <w:nsid w:val="36880552"/>
    <w:multiLevelType w:val="hybridMultilevel"/>
    <w:tmpl w:val="412245BE"/>
    <w:lvl w:ilvl="0" w:tplc="17268BF6">
      <w:start w:val="1"/>
      <w:numFmt w:val="bullet"/>
      <w:lvlText w:val=""/>
      <w:lvlJc w:val="left"/>
      <w:pPr>
        <w:ind w:left="720" w:hanging="360"/>
      </w:pPr>
      <w:rPr>
        <w:rFonts w:ascii="Symbol" w:hAnsi="Symbol" w:hint="default"/>
      </w:rPr>
    </w:lvl>
    <w:lvl w:ilvl="1" w:tplc="D44055BE">
      <w:start w:val="1"/>
      <w:numFmt w:val="bullet"/>
      <w:lvlText w:val="o"/>
      <w:lvlJc w:val="left"/>
      <w:pPr>
        <w:ind w:left="1440" w:hanging="360"/>
      </w:pPr>
      <w:rPr>
        <w:rFonts w:ascii="Courier New" w:hAnsi="Courier New" w:hint="default"/>
      </w:rPr>
    </w:lvl>
    <w:lvl w:ilvl="2" w:tplc="F0523E5E">
      <w:start w:val="1"/>
      <w:numFmt w:val="bullet"/>
      <w:lvlText w:val=""/>
      <w:lvlJc w:val="left"/>
      <w:pPr>
        <w:ind w:left="2160" w:hanging="360"/>
      </w:pPr>
      <w:rPr>
        <w:rFonts w:ascii="Wingdings" w:hAnsi="Wingdings" w:hint="default"/>
      </w:rPr>
    </w:lvl>
    <w:lvl w:ilvl="3" w:tplc="F6DE5A34">
      <w:start w:val="1"/>
      <w:numFmt w:val="bullet"/>
      <w:lvlText w:val=""/>
      <w:lvlJc w:val="left"/>
      <w:pPr>
        <w:ind w:left="2880" w:hanging="360"/>
      </w:pPr>
      <w:rPr>
        <w:rFonts w:ascii="Symbol" w:hAnsi="Symbol" w:hint="default"/>
      </w:rPr>
    </w:lvl>
    <w:lvl w:ilvl="4" w:tplc="FCAE6256">
      <w:start w:val="1"/>
      <w:numFmt w:val="bullet"/>
      <w:lvlText w:val="o"/>
      <w:lvlJc w:val="left"/>
      <w:pPr>
        <w:ind w:left="3600" w:hanging="360"/>
      </w:pPr>
      <w:rPr>
        <w:rFonts w:ascii="Courier New" w:hAnsi="Courier New" w:hint="default"/>
      </w:rPr>
    </w:lvl>
    <w:lvl w:ilvl="5" w:tplc="1B1C5AC4">
      <w:start w:val="1"/>
      <w:numFmt w:val="bullet"/>
      <w:lvlText w:val=""/>
      <w:lvlJc w:val="left"/>
      <w:pPr>
        <w:ind w:left="4320" w:hanging="360"/>
      </w:pPr>
      <w:rPr>
        <w:rFonts w:ascii="Wingdings" w:hAnsi="Wingdings" w:hint="default"/>
      </w:rPr>
    </w:lvl>
    <w:lvl w:ilvl="6" w:tplc="9F1C7D0A">
      <w:start w:val="1"/>
      <w:numFmt w:val="bullet"/>
      <w:lvlText w:val=""/>
      <w:lvlJc w:val="left"/>
      <w:pPr>
        <w:ind w:left="5040" w:hanging="360"/>
      </w:pPr>
      <w:rPr>
        <w:rFonts w:ascii="Symbol" w:hAnsi="Symbol" w:hint="default"/>
      </w:rPr>
    </w:lvl>
    <w:lvl w:ilvl="7" w:tplc="703641D6">
      <w:start w:val="1"/>
      <w:numFmt w:val="bullet"/>
      <w:lvlText w:val="o"/>
      <w:lvlJc w:val="left"/>
      <w:pPr>
        <w:ind w:left="5760" w:hanging="360"/>
      </w:pPr>
      <w:rPr>
        <w:rFonts w:ascii="Courier New" w:hAnsi="Courier New" w:hint="default"/>
      </w:rPr>
    </w:lvl>
    <w:lvl w:ilvl="8" w:tplc="3F029FDA">
      <w:start w:val="1"/>
      <w:numFmt w:val="bullet"/>
      <w:lvlText w:val=""/>
      <w:lvlJc w:val="left"/>
      <w:pPr>
        <w:ind w:left="6480" w:hanging="360"/>
      </w:pPr>
      <w:rPr>
        <w:rFonts w:ascii="Wingdings" w:hAnsi="Wingdings" w:hint="default"/>
      </w:rPr>
    </w:lvl>
  </w:abstractNum>
  <w:abstractNum w:abstractNumId="26" w15:restartNumberingAfterBreak="0">
    <w:nsid w:val="373662D4"/>
    <w:multiLevelType w:val="hybridMultilevel"/>
    <w:tmpl w:val="5DA4D92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A5BFE14"/>
    <w:multiLevelType w:val="hybridMultilevel"/>
    <w:tmpl w:val="C5281064"/>
    <w:lvl w:ilvl="0" w:tplc="5002EE60">
      <w:start w:val="1"/>
      <w:numFmt w:val="bullet"/>
      <w:lvlText w:val=""/>
      <w:lvlJc w:val="left"/>
      <w:pPr>
        <w:ind w:left="720" w:hanging="360"/>
      </w:pPr>
      <w:rPr>
        <w:rFonts w:ascii="Symbol" w:hAnsi="Symbol" w:hint="default"/>
      </w:rPr>
    </w:lvl>
    <w:lvl w:ilvl="1" w:tplc="A2425104">
      <w:start w:val="1"/>
      <w:numFmt w:val="bullet"/>
      <w:lvlText w:val="o"/>
      <w:lvlJc w:val="left"/>
      <w:pPr>
        <w:ind w:left="1440" w:hanging="360"/>
      </w:pPr>
      <w:rPr>
        <w:rFonts w:ascii="Courier New" w:hAnsi="Courier New" w:hint="default"/>
      </w:rPr>
    </w:lvl>
    <w:lvl w:ilvl="2" w:tplc="A0F419AE">
      <w:start w:val="1"/>
      <w:numFmt w:val="bullet"/>
      <w:lvlText w:val=""/>
      <w:lvlJc w:val="left"/>
      <w:pPr>
        <w:ind w:left="2160" w:hanging="360"/>
      </w:pPr>
      <w:rPr>
        <w:rFonts w:ascii="Wingdings" w:hAnsi="Wingdings" w:hint="default"/>
      </w:rPr>
    </w:lvl>
    <w:lvl w:ilvl="3" w:tplc="B0DEA588">
      <w:start w:val="1"/>
      <w:numFmt w:val="bullet"/>
      <w:lvlText w:val=""/>
      <w:lvlJc w:val="left"/>
      <w:pPr>
        <w:ind w:left="2880" w:hanging="360"/>
      </w:pPr>
      <w:rPr>
        <w:rFonts w:ascii="Symbol" w:hAnsi="Symbol" w:hint="default"/>
      </w:rPr>
    </w:lvl>
    <w:lvl w:ilvl="4" w:tplc="C7A46586">
      <w:start w:val="1"/>
      <w:numFmt w:val="bullet"/>
      <w:lvlText w:val="o"/>
      <w:lvlJc w:val="left"/>
      <w:pPr>
        <w:ind w:left="3600" w:hanging="360"/>
      </w:pPr>
      <w:rPr>
        <w:rFonts w:ascii="Courier New" w:hAnsi="Courier New" w:hint="default"/>
      </w:rPr>
    </w:lvl>
    <w:lvl w:ilvl="5" w:tplc="40E85D8A">
      <w:start w:val="1"/>
      <w:numFmt w:val="bullet"/>
      <w:lvlText w:val=""/>
      <w:lvlJc w:val="left"/>
      <w:pPr>
        <w:ind w:left="4320" w:hanging="360"/>
      </w:pPr>
      <w:rPr>
        <w:rFonts w:ascii="Wingdings" w:hAnsi="Wingdings" w:hint="default"/>
      </w:rPr>
    </w:lvl>
    <w:lvl w:ilvl="6" w:tplc="EDB4901C">
      <w:start w:val="1"/>
      <w:numFmt w:val="bullet"/>
      <w:lvlText w:val=""/>
      <w:lvlJc w:val="left"/>
      <w:pPr>
        <w:ind w:left="5040" w:hanging="360"/>
      </w:pPr>
      <w:rPr>
        <w:rFonts w:ascii="Symbol" w:hAnsi="Symbol" w:hint="default"/>
      </w:rPr>
    </w:lvl>
    <w:lvl w:ilvl="7" w:tplc="288A8A0A">
      <w:start w:val="1"/>
      <w:numFmt w:val="bullet"/>
      <w:lvlText w:val="o"/>
      <w:lvlJc w:val="left"/>
      <w:pPr>
        <w:ind w:left="5760" w:hanging="360"/>
      </w:pPr>
      <w:rPr>
        <w:rFonts w:ascii="Courier New" w:hAnsi="Courier New" w:hint="default"/>
      </w:rPr>
    </w:lvl>
    <w:lvl w:ilvl="8" w:tplc="42566CEA">
      <w:start w:val="1"/>
      <w:numFmt w:val="bullet"/>
      <w:lvlText w:val=""/>
      <w:lvlJc w:val="left"/>
      <w:pPr>
        <w:ind w:left="6480" w:hanging="360"/>
      </w:pPr>
      <w:rPr>
        <w:rFonts w:ascii="Wingdings" w:hAnsi="Wingdings" w:hint="default"/>
      </w:rPr>
    </w:lvl>
  </w:abstractNum>
  <w:abstractNum w:abstractNumId="28" w15:restartNumberingAfterBreak="0">
    <w:nsid w:val="3F55A78F"/>
    <w:multiLevelType w:val="hybridMultilevel"/>
    <w:tmpl w:val="8A9878A0"/>
    <w:lvl w:ilvl="0" w:tplc="32A6661A">
      <w:start w:val="1"/>
      <w:numFmt w:val="bullet"/>
      <w:lvlText w:val=""/>
      <w:lvlJc w:val="left"/>
      <w:pPr>
        <w:ind w:left="720" w:hanging="360"/>
      </w:pPr>
      <w:rPr>
        <w:rFonts w:ascii="Symbol" w:hAnsi="Symbol" w:hint="default"/>
      </w:rPr>
    </w:lvl>
    <w:lvl w:ilvl="1" w:tplc="506A5D3E">
      <w:start w:val="1"/>
      <w:numFmt w:val="bullet"/>
      <w:lvlText w:val="o"/>
      <w:lvlJc w:val="left"/>
      <w:pPr>
        <w:ind w:left="1440" w:hanging="360"/>
      </w:pPr>
      <w:rPr>
        <w:rFonts w:ascii="Courier New" w:hAnsi="Courier New" w:hint="default"/>
      </w:rPr>
    </w:lvl>
    <w:lvl w:ilvl="2" w:tplc="77D0F64A">
      <w:start w:val="1"/>
      <w:numFmt w:val="bullet"/>
      <w:lvlText w:val=""/>
      <w:lvlJc w:val="left"/>
      <w:pPr>
        <w:ind w:left="2160" w:hanging="360"/>
      </w:pPr>
      <w:rPr>
        <w:rFonts w:ascii="Wingdings" w:hAnsi="Wingdings" w:hint="default"/>
      </w:rPr>
    </w:lvl>
    <w:lvl w:ilvl="3" w:tplc="0BD408C6">
      <w:start w:val="1"/>
      <w:numFmt w:val="bullet"/>
      <w:lvlText w:val=""/>
      <w:lvlJc w:val="left"/>
      <w:pPr>
        <w:ind w:left="2880" w:hanging="360"/>
      </w:pPr>
      <w:rPr>
        <w:rFonts w:ascii="Symbol" w:hAnsi="Symbol" w:hint="default"/>
      </w:rPr>
    </w:lvl>
    <w:lvl w:ilvl="4" w:tplc="E488BC04">
      <w:start w:val="1"/>
      <w:numFmt w:val="bullet"/>
      <w:lvlText w:val="o"/>
      <w:lvlJc w:val="left"/>
      <w:pPr>
        <w:ind w:left="3600" w:hanging="360"/>
      </w:pPr>
      <w:rPr>
        <w:rFonts w:ascii="Courier New" w:hAnsi="Courier New" w:hint="default"/>
      </w:rPr>
    </w:lvl>
    <w:lvl w:ilvl="5" w:tplc="5CD0F50A">
      <w:start w:val="1"/>
      <w:numFmt w:val="bullet"/>
      <w:lvlText w:val=""/>
      <w:lvlJc w:val="left"/>
      <w:pPr>
        <w:ind w:left="4320" w:hanging="360"/>
      </w:pPr>
      <w:rPr>
        <w:rFonts w:ascii="Wingdings" w:hAnsi="Wingdings" w:hint="default"/>
      </w:rPr>
    </w:lvl>
    <w:lvl w:ilvl="6" w:tplc="3C142590">
      <w:start w:val="1"/>
      <w:numFmt w:val="bullet"/>
      <w:lvlText w:val=""/>
      <w:lvlJc w:val="left"/>
      <w:pPr>
        <w:ind w:left="5040" w:hanging="360"/>
      </w:pPr>
      <w:rPr>
        <w:rFonts w:ascii="Symbol" w:hAnsi="Symbol" w:hint="default"/>
      </w:rPr>
    </w:lvl>
    <w:lvl w:ilvl="7" w:tplc="629A195C">
      <w:start w:val="1"/>
      <w:numFmt w:val="bullet"/>
      <w:lvlText w:val="o"/>
      <w:lvlJc w:val="left"/>
      <w:pPr>
        <w:ind w:left="5760" w:hanging="360"/>
      </w:pPr>
      <w:rPr>
        <w:rFonts w:ascii="Courier New" w:hAnsi="Courier New" w:hint="default"/>
      </w:rPr>
    </w:lvl>
    <w:lvl w:ilvl="8" w:tplc="5D18E778">
      <w:start w:val="1"/>
      <w:numFmt w:val="bullet"/>
      <w:lvlText w:val=""/>
      <w:lvlJc w:val="left"/>
      <w:pPr>
        <w:ind w:left="6480" w:hanging="360"/>
      </w:pPr>
      <w:rPr>
        <w:rFonts w:ascii="Wingdings" w:hAnsi="Wingdings" w:hint="default"/>
      </w:rPr>
    </w:lvl>
  </w:abstractNum>
  <w:abstractNum w:abstractNumId="29" w15:restartNumberingAfterBreak="0">
    <w:nsid w:val="410CA23F"/>
    <w:multiLevelType w:val="hybridMultilevel"/>
    <w:tmpl w:val="16E6C2EA"/>
    <w:lvl w:ilvl="0" w:tplc="2BE66D10">
      <w:start w:val="1"/>
      <w:numFmt w:val="bullet"/>
      <w:lvlText w:val=""/>
      <w:lvlJc w:val="left"/>
      <w:pPr>
        <w:ind w:left="720" w:hanging="360"/>
      </w:pPr>
      <w:rPr>
        <w:rFonts w:ascii="Symbol" w:hAnsi="Symbol" w:hint="default"/>
      </w:rPr>
    </w:lvl>
    <w:lvl w:ilvl="1" w:tplc="9EB04CF6">
      <w:start w:val="1"/>
      <w:numFmt w:val="bullet"/>
      <w:lvlText w:val="o"/>
      <w:lvlJc w:val="left"/>
      <w:pPr>
        <w:ind w:left="1440" w:hanging="360"/>
      </w:pPr>
      <w:rPr>
        <w:rFonts w:ascii="Courier New" w:hAnsi="Courier New" w:hint="default"/>
      </w:rPr>
    </w:lvl>
    <w:lvl w:ilvl="2" w:tplc="CF72CDD6">
      <w:start w:val="1"/>
      <w:numFmt w:val="bullet"/>
      <w:lvlText w:val=""/>
      <w:lvlJc w:val="left"/>
      <w:pPr>
        <w:ind w:left="2160" w:hanging="360"/>
      </w:pPr>
      <w:rPr>
        <w:rFonts w:ascii="Wingdings" w:hAnsi="Wingdings" w:hint="default"/>
      </w:rPr>
    </w:lvl>
    <w:lvl w:ilvl="3" w:tplc="0A140BEA">
      <w:start w:val="1"/>
      <w:numFmt w:val="bullet"/>
      <w:lvlText w:val=""/>
      <w:lvlJc w:val="left"/>
      <w:pPr>
        <w:ind w:left="2880" w:hanging="360"/>
      </w:pPr>
      <w:rPr>
        <w:rFonts w:ascii="Symbol" w:hAnsi="Symbol" w:hint="default"/>
      </w:rPr>
    </w:lvl>
    <w:lvl w:ilvl="4" w:tplc="5F1878A8">
      <w:start w:val="1"/>
      <w:numFmt w:val="bullet"/>
      <w:lvlText w:val="o"/>
      <w:lvlJc w:val="left"/>
      <w:pPr>
        <w:ind w:left="3600" w:hanging="360"/>
      </w:pPr>
      <w:rPr>
        <w:rFonts w:ascii="Courier New" w:hAnsi="Courier New" w:hint="default"/>
      </w:rPr>
    </w:lvl>
    <w:lvl w:ilvl="5" w:tplc="51E8B32E">
      <w:start w:val="1"/>
      <w:numFmt w:val="bullet"/>
      <w:lvlText w:val=""/>
      <w:lvlJc w:val="left"/>
      <w:pPr>
        <w:ind w:left="4320" w:hanging="360"/>
      </w:pPr>
      <w:rPr>
        <w:rFonts w:ascii="Wingdings" w:hAnsi="Wingdings" w:hint="default"/>
      </w:rPr>
    </w:lvl>
    <w:lvl w:ilvl="6" w:tplc="7A3E20A4">
      <w:start w:val="1"/>
      <w:numFmt w:val="bullet"/>
      <w:lvlText w:val=""/>
      <w:lvlJc w:val="left"/>
      <w:pPr>
        <w:ind w:left="5040" w:hanging="360"/>
      </w:pPr>
      <w:rPr>
        <w:rFonts w:ascii="Symbol" w:hAnsi="Symbol" w:hint="default"/>
      </w:rPr>
    </w:lvl>
    <w:lvl w:ilvl="7" w:tplc="B1EE764E">
      <w:start w:val="1"/>
      <w:numFmt w:val="bullet"/>
      <w:lvlText w:val="o"/>
      <w:lvlJc w:val="left"/>
      <w:pPr>
        <w:ind w:left="5760" w:hanging="360"/>
      </w:pPr>
      <w:rPr>
        <w:rFonts w:ascii="Courier New" w:hAnsi="Courier New" w:hint="default"/>
      </w:rPr>
    </w:lvl>
    <w:lvl w:ilvl="8" w:tplc="2BC0EB1E">
      <w:start w:val="1"/>
      <w:numFmt w:val="bullet"/>
      <w:lvlText w:val=""/>
      <w:lvlJc w:val="left"/>
      <w:pPr>
        <w:ind w:left="6480" w:hanging="360"/>
      </w:pPr>
      <w:rPr>
        <w:rFonts w:ascii="Wingdings" w:hAnsi="Wingdings" w:hint="default"/>
      </w:rPr>
    </w:lvl>
  </w:abstractNum>
  <w:abstractNum w:abstractNumId="30" w15:restartNumberingAfterBreak="0">
    <w:nsid w:val="413A9658"/>
    <w:multiLevelType w:val="hybridMultilevel"/>
    <w:tmpl w:val="3BBE66DA"/>
    <w:lvl w:ilvl="0" w:tplc="1A1E5F52">
      <w:start w:val="1"/>
      <w:numFmt w:val="bullet"/>
      <w:lvlText w:val=""/>
      <w:lvlJc w:val="left"/>
      <w:pPr>
        <w:ind w:left="720" w:hanging="360"/>
      </w:pPr>
      <w:rPr>
        <w:rFonts w:ascii="Symbol" w:hAnsi="Symbol" w:hint="default"/>
      </w:rPr>
    </w:lvl>
    <w:lvl w:ilvl="1" w:tplc="35F2FF36">
      <w:start w:val="1"/>
      <w:numFmt w:val="bullet"/>
      <w:lvlText w:val="o"/>
      <w:lvlJc w:val="left"/>
      <w:pPr>
        <w:ind w:left="1440" w:hanging="360"/>
      </w:pPr>
      <w:rPr>
        <w:rFonts w:ascii="Courier New" w:hAnsi="Courier New" w:hint="default"/>
      </w:rPr>
    </w:lvl>
    <w:lvl w:ilvl="2" w:tplc="86420DF2">
      <w:start w:val="1"/>
      <w:numFmt w:val="bullet"/>
      <w:lvlText w:val=""/>
      <w:lvlJc w:val="left"/>
      <w:pPr>
        <w:ind w:left="2160" w:hanging="360"/>
      </w:pPr>
      <w:rPr>
        <w:rFonts w:ascii="Wingdings" w:hAnsi="Wingdings" w:hint="default"/>
      </w:rPr>
    </w:lvl>
    <w:lvl w:ilvl="3" w:tplc="6DB425D0">
      <w:start w:val="1"/>
      <w:numFmt w:val="bullet"/>
      <w:lvlText w:val=""/>
      <w:lvlJc w:val="left"/>
      <w:pPr>
        <w:ind w:left="2880" w:hanging="360"/>
      </w:pPr>
      <w:rPr>
        <w:rFonts w:ascii="Symbol" w:hAnsi="Symbol" w:hint="default"/>
      </w:rPr>
    </w:lvl>
    <w:lvl w:ilvl="4" w:tplc="1C728604">
      <w:start w:val="1"/>
      <w:numFmt w:val="bullet"/>
      <w:lvlText w:val="o"/>
      <w:lvlJc w:val="left"/>
      <w:pPr>
        <w:ind w:left="3600" w:hanging="360"/>
      </w:pPr>
      <w:rPr>
        <w:rFonts w:ascii="Courier New" w:hAnsi="Courier New" w:hint="default"/>
      </w:rPr>
    </w:lvl>
    <w:lvl w:ilvl="5" w:tplc="BFAA939C">
      <w:start w:val="1"/>
      <w:numFmt w:val="bullet"/>
      <w:lvlText w:val=""/>
      <w:lvlJc w:val="left"/>
      <w:pPr>
        <w:ind w:left="4320" w:hanging="360"/>
      </w:pPr>
      <w:rPr>
        <w:rFonts w:ascii="Wingdings" w:hAnsi="Wingdings" w:hint="default"/>
      </w:rPr>
    </w:lvl>
    <w:lvl w:ilvl="6" w:tplc="48203FC6">
      <w:start w:val="1"/>
      <w:numFmt w:val="bullet"/>
      <w:lvlText w:val=""/>
      <w:lvlJc w:val="left"/>
      <w:pPr>
        <w:ind w:left="5040" w:hanging="360"/>
      </w:pPr>
      <w:rPr>
        <w:rFonts w:ascii="Symbol" w:hAnsi="Symbol" w:hint="default"/>
      </w:rPr>
    </w:lvl>
    <w:lvl w:ilvl="7" w:tplc="20AA6650">
      <w:start w:val="1"/>
      <w:numFmt w:val="bullet"/>
      <w:lvlText w:val="o"/>
      <w:lvlJc w:val="left"/>
      <w:pPr>
        <w:ind w:left="5760" w:hanging="360"/>
      </w:pPr>
      <w:rPr>
        <w:rFonts w:ascii="Courier New" w:hAnsi="Courier New" w:hint="default"/>
      </w:rPr>
    </w:lvl>
    <w:lvl w:ilvl="8" w:tplc="90766094">
      <w:start w:val="1"/>
      <w:numFmt w:val="bullet"/>
      <w:lvlText w:val=""/>
      <w:lvlJc w:val="left"/>
      <w:pPr>
        <w:ind w:left="6480" w:hanging="360"/>
      </w:pPr>
      <w:rPr>
        <w:rFonts w:ascii="Wingdings" w:hAnsi="Wingdings" w:hint="default"/>
      </w:rPr>
    </w:lvl>
  </w:abstractNum>
  <w:abstractNum w:abstractNumId="31" w15:restartNumberingAfterBreak="0">
    <w:nsid w:val="5300E181"/>
    <w:multiLevelType w:val="hybridMultilevel"/>
    <w:tmpl w:val="578E3BF2"/>
    <w:lvl w:ilvl="0" w:tplc="43A8CFC2">
      <w:start w:val="1"/>
      <w:numFmt w:val="bullet"/>
      <w:lvlText w:val=""/>
      <w:lvlJc w:val="left"/>
      <w:pPr>
        <w:ind w:left="720" w:hanging="360"/>
      </w:pPr>
      <w:rPr>
        <w:rFonts w:ascii="Symbol" w:hAnsi="Symbol" w:hint="default"/>
      </w:rPr>
    </w:lvl>
    <w:lvl w:ilvl="1" w:tplc="E556C188">
      <w:start w:val="1"/>
      <w:numFmt w:val="bullet"/>
      <w:lvlText w:val="o"/>
      <w:lvlJc w:val="left"/>
      <w:pPr>
        <w:ind w:left="1440" w:hanging="360"/>
      </w:pPr>
      <w:rPr>
        <w:rFonts w:ascii="Courier New" w:hAnsi="Courier New" w:hint="default"/>
      </w:rPr>
    </w:lvl>
    <w:lvl w:ilvl="2" w:tplc="0B6ED74C">
      <w:start w:val="1"/>
      <w:numFmt w:val="bullet"/>
      <w:lvlText w:val=""/>
      <w:lvlJc w:val="left"/>
      <w:pPr>
        <w:ind w:left="2160" w:hanging="360"/>
      </w:pPr>
      <w:rPr>
        <w:rFonts w:ascii="Wingdings" w:hAnsi="Wingdings" w:hint="default"/>
      </w:rPr>
    </w:lvl>
    <w:lvl w:ilvl="3" w:tplc="41024AD8">
      <w:start w:val="1"/>
      <w:numFmt w:val="bullet"/>
      <w:lvlText w:val=""/>
      <w:lvlJc w:val="left"/>
      <w:pPr>
        <w:ind w:left="2880" w:hanging="360"/>
      </w:pPr>
      <w:rPr>
        <w:rFonts w:ascii="Symbol" w:hAnsi="Symbol" w:hint="default"/>
      </w:rPr>
    </w:lvl>
    <w:lvl w:ilvl="4" w:tplc="9ABEFEA0">
      <w:start w:val="1"/>
      <w:numFmt w:val="bullet"/>
      <w:lvlText w:val="o"/>
      <w:lvlJc w:val="left"/>
      <w:pPr>
        <w:ind w:left="3600" w:hanging="360"/>
      </w:pPr>
      <w:rPr>
        <w:rFonts w:ascii="Courier New" w:hAnsi="Courier New" w:hint="default"/>
      </w:rPr>
    </w:lvl>
    <w:lvl w:ilvl="5" w:tplc="EB4C804A">
      <w:start w:val="1"/>
      <w:numFmt w:val="bullet"/>
      <w:lvlText w:val=""/>
      <w:lvlJc w:val="left"/>
      <w:pPr>
        <w:ind w:left="4320" w:hanging="360"/>
      </w:pPr>
      <w:rPr>
        <w:rFonts w:ascii="Wingdings" w:hAnsi="Wingdings" w:hint="default"/>
      </w:rPr>
    </w:lvl>
    <w:lvl w:ilvl="6" w:tplc="FEBE6DA6">
      <w:start w:val="1"/>
      <w:numFmt w:val="bullet"/>
      <w:lvlText w:val=""/>
      <w:lvlJc w:val="left"/>
      <w:pPr>
        <w:ind w:left="5040" w:hanging="360"/>
      </w:pPr>
      <w:rPr>
        <w:rFonts w:ascii="Symbol" w:hAnsi="Symbol" w:hint="default"/>
      </w:rPr>
    </w:lvl>
    <w:lvl w:ilvl="7" w:tplc="D8A2388E">
      <w:start w:val="1"/>
      <w:numFmt w:val="bullet"/>
      <w:lvlText w:val="o"/>
      <w:lvlJc w:val="left"/>
      <w:pPr>
        <w:ind w:left="5760" w:hanging="360"/>
      </w:pPr>
      <w:rPr>
        <w:rFonts w:ascii="Courier New" w:hAnsi="Courier New" w:hint="default"/>
      </w:rPr>
    </w:lvl>
    <w:lvl w:ilvl="8" w:tplc="238ABDBA">
      <w:start w:val="1"/>
      <w:numFmt w:val="bullet"/>
      <w:lvlText w:val=""/>
      <w:lvlJc w:val="left"/>
      <w:pPr>
        <w:ind w:left="6480" w:hanging="360"/>
      </w:pPr>
      <w:rPr>
        <w:rFonts w:ascii="Wingdings" w:hAnsi="Wingdings" w:hint="default"/>
      </w:rPr>
    </w:lvl>
  </w:abstractNum>
  <w:abstractNum w:abstractNumId="32" w15:restartNumberingAfterBreak="0">
    <w:nsid w:val="5323E220"/>
    <w:multiLevelType w:val="hybridMultilevel"/>
    <w:tmpl w:val="B4A24F8C"/>
    <w:lvl w:ilvl="0" w:tplc="1E3C5274">
      <w:start w:val="1"/>
      <w:numFmt w:val="bullet"/>
      <w:lvlText w:val=""/>
      <w:lvlJc w:val="left"/>
      <w:pPr>
        <w:ind w:left="720" w:hanging="360"/>
      </w:pPr>
      <w:rPr>
        <w:rFonts w:ascii="Symbol" w:hAnsi="Symbol" w:hint="default"/>
      </w:rPr>
    </w:lvl>
    <w:lvl w:ilvl="1" w:tplc="A6A2154E">
      <w:start w:val="1"/>
      <w:numFmt w:val="bullet"/>
      <w:lvlText w:val="o"/>
      <w:lvlJc w:val="left"/>
      <w:pPr>
        <w:ind w:left="1440" w:hanging="360"/>
      </w:pPr>
      <w:rPr>
        <w:rFonts w:ascii="Courier New" w:hAnsi="Courier New" w:hint="default"/>
      </w:rPr>
    </w:lvl>
    <w:lvl w:ilvl="2" w:tplc="DA1293F6">
      <w:start w:val="1"/>
      <w:numFmt w:val="bullet"/>
      <w:lvlText w:val=""/>
      <w:lvlJc w:val="left"/>
      <w:pPr>
        <w:ind w:left="2160" w:hanging="360"/>
      </w:pPr>
      <w:rPr>
        <w:rFonts w:ascii="Wingdings" w:hAnsi="Wingdings" w:hint="default"/>
      </w:rPr>
    </w:lvl>
    <w:lvl w:ilvl="3" w:tplc="DCC04B40">
      <w:start w:val="1"/>
      <w:numFmt w:val="bullet"/>
      <w:lvlText w:val=""/>
      <w:lvlJc w:val="left"/>
      <w:pPr>
        <w:ind w:left="2880" w:hanging="360"/>
      </w:pPr>
      <w:rPr>
        <w:rFonts w:ascii="Symbol" w:hAnsi="Symbol" w:hint="default"/>
      </w:rPr>
    </w:lvl>
    <w:lvl w:ilvl="4" w:tplc="27A430FC">
      <w:start w:val="1"/>
      <w:numFmt w:val="bullet"/>
      <w:lvlText w:val="o"/>
      <w:lvlJc w:val="left"/>
      <w:pPr>
        <w:ind w:left="3600" w:hanging="360"/>
      </w:pPr>
      <w:rPr>
        <w:rFonts w:ascii="Courier New" w:hAnsi="Courier New" w:hint="default"/>
      </w:rPr>
    </w:lvl>
    <w:lvl w:ilvl="5" w:tplc="AB348420">
      <w:start w:val="1"/>
      <w:numFmt w:val="bullet"/>
      <w:lvlText w:val=""/>
      <w:lvlJc w:val="left"/>
      <w:pPr>
        <w:ind w:left="4320" w:hanging="360"/>
      </w:pPr>
      <w:rPr>
        <w:rFonts w:ascii="Wingdings" w:hAnsi="Wingdings" w:hint="default"/>
      </w:rPr>
    </w:lvl>
    <w:lvl w:ilvl="6" w:tplc="31D665AC">
      <w:start w:val="1"/>
      <w:numFmt w:val="bullet"/>
      <w:lvlText w:val=""/>
      <w:lvlJc w:val="left"/>
      <w:pPr>
        <w:ind w:left="5040" w:hanging="360"/>
      </w:pPr>
      <w:rPr>
        <w:rFonts w:ascii="Symbol" w:hAnsi="Symbol" w:hint="default"/>
      </w:rPr>
    </w:lvl>
    <w:lvl w:ilvl="7" w:tplc="F9444644">
      <w:start w:val="1"/>
      <w:numFmt w:val="bullet"/>
      <w:lvlText w:val="o"/>
      <w:lvlJc w:val="left"/>
      <w:pPr>
        <w:ind w:left="5760" w:hanging="360"/>
      </w:pPr>
      <w:rPr>
        <w:rFonts w:ascii="Courier New" w:hAnsi="Courier New" w:hint="default"/>
      </w:rPr>
    </w:lvl>
    <w:lvl w:ilvl="8" w:tplc="34CCE128">
      <w:start w:val="1"/>
      <w:numFmt w:val="bullet"/>
      <w:lvlText w:val=""/>
      <w:lvlJc w:val="left"/>
      <w:pPr>
        <w:ind w:left="6480" w:hanging="360"/>
      </w:pPr>
      <w:rPr>
        <w:rFonts w:ascii="Wingdings" w:hAnsi="Wingdings" w:hint="default"/>
      </w:rPr>
    </w:lvl>
  </w:abstractNum>
  <w:abstractNum w:abstractNumId="33" w15:restartNumberingAfterBreak="0">
    <w:nsid w:val="5748E941"/>
    <w:multiLevelType w:val="hybridMultilevel"/>
    <w:tmpl w:val="A7145056"/>
    <w:lvl w:ilvl="0" w:tplc="7EE81E38">
      <w:start w:val="1"/>
      <w:numFmt w:val="bullet"/>
      <w:lvlText w:val=""/>
      <w:lvlJc w:val="left"/>
      <w:pPr>
        <w:ind w:left="720" w:hanging="360"/>
      </w:pPr>
      <w:rPr>
        <w:rFonts w:ascii="Symbol" w:hAnsi="Symbol" w:hint="default"/>
      </w:rPr>
    </w:lvl>
    <w:lvl w:ilvl="1" w:tplc="A8D0B84A">
      <w:start w:val="1"/>
      <w:numFmt w:val="bullet"/>
      <w:lvlText w:val="o"/>
      <w:lvlJc w:val="left"/>
      <w:pPr>
        <w:ind w:left="1440" w:hanging="360"/>
      </w:pPr>
      <w:rPr>
        <w:rFonts w:ascii="Courier New" w:hAnsi="Courier New" w:hint="default"/>
      </w:rPr>
    </w:lvl>
    <w:lvl w:ilvl="2" w:tplc="98289B0C">
      <w:start w:val="1"/>
      <w:numFmt w:val="bullet"/>
      <w:lvlText w:val=""/>
      <w:lvlJc w:val="left"/>
      <w:pPr>
        <w:ind w:left="2160" w:hanging="360"/>
      </w:pPr>
      <w:rPr>
        <w:rFonts w:ascii="Wingdings" w:hAnsi="Wingdings" w:hint="default"/>
      </w:rPr>
    </w:lvl>
    <w:lvl w:ilvl="3" w:tplc="C9F43FE6">
      <w:start w:val="1"/>
      <w:numFmt w:val="bullet"/>
      <w:lvlText w:val=""/>
      <w:lvlJc w:val="left"/>
      <w:pPr>
        <w:ind w:left="2880" w:hanging="360"/>
      </w:pPr>
      <w:rPr>
        <w:rFonts w:ascii="Symbol" w:hAnsi="Symbol" w:hint="default"/>
      </w:rPr>
    </w:lvl>
    <w:lvl w:ilvl="4" w:tplc="AB6E3D66">
      <w:start w:val="1"/>
      <w:numFmt w:val="bullet"/>
      <w:lvlText w:val="o"/>
      <w:lvlJc w:val="left"/>
      <w:pPr>
        <w:ind w:left="3600" w:hanging="360"/>
      </w:pPr>
      <w:rPr>
        <w:rFonts w:ascii="Courier New" w:hAnsi="Courier New" w:hint="default"/>
      </w:rPr>
    </w:lvl>
    <w:lvl w:ilvl="5" w:tplc="C04EEEBC">
      <w:start w:val="1"/>
      <w:numFmt w:val="bullet"/>
      <w:lvlText w:val=""/>
      <w:lvlJc w:val="left"/>
      <w:pPr>
        <w:ind w:left="4320" w:hanging="360"/>
      </w:pPr>
      <w:rPr>
        <w:rFonts w:ascii="Wingdings" w:hAnsi="Wingdings" w:hint="default"/>
      </w:rPr>
    </w:lvl>
    <w:lvl w:ilvl="6" w:tplc="633ECE38">
      <w:start w:val="1"/>
      <w:numFmt w:val="bullet"/>
      <w:lvlText w:val=""/>
      <w:lvlJc w:val="left"/>
      <w:pPr>
        <w:ind w:left="5040" w:hanging="360"/>
      </w:pPr>
      <w:rPr>
        <w:rFonts w:ascii="Symbol" w:hAnsi="Symbol" w:hint="default"/>
      </w:rPr>
    </w:lvl>
    <w:lvl w:ilvl="7" w:tplc="B59CD46A">
      <w:start w:val="1"/>
      <w:numFmt w:val="bullet"/>
      <w:lvlText w:val="o"/>
      <w:lvlJc w:val="left"/>
      <w:pPr>
        <w:ind w:left="5760" w:hanging="360"/>
      </w:pPr>
      <w:rPr>
        <w:rFonts w:ascii="Courier New" w:hAnsi="Courier New" w:hint="default"/>
      </w:rPr>
    </w:lvl>
    <w:lvl w:ilvl="8" w:tplc="9ED28020">
      <w:start w:val="1"/>
      <w:numFmt w:val="bullet"/>
      <w:lvlText w:val=""/>
      <w:lvlJc w:val="left"/>
      <w:pPr>
        <w:ind w:left="6480" w:hanging="360"/>
      </w:pPr>
      <w:rPr>
        <w:rFonts w:ascii="Wingdings" w:hAnsi="Wingdings" w:hint="default"/>
      </w:rPr>
    </w:lvl>
  </w:abstractNum>
  <w:abstractNum w:abstractNumId="34" w15:restartNumberingAfterBreak="0">
    <w:nsid w:val="5E3D10E3"/>
    <w:multiLevelType w:val="multilevel"/>
    <w:tmpl w:val="5E4A9816"/>
    <w:lvl w:ilvl="0">
      <w:start w:val="1"/>
      <w:numFmt w:val="decimal"/>
      <w:pStyle w:val="S-HeadANo"/>
      <w:lvlText w:val="%1."/>
      <w:lvlJc w:val="left"/>
      <w:pPr>
        <w:ind w:left="720" w:hanging="360"/>
      </w:p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35" w15:restartNumberingAfterBreak="0">
    <w:nsid w:val="6260237A"/>
    <w:multiLevelType w:val="hybridMultilevel"/>
    <w:tmpl w:val="4FAE35B6"/>
    <w:lvl w:ilvl="0" w:tplc="13FC1BFA">
      <w:start w:val="1"/>
      <w:numFmt w:val="bullet"/>
      <w:lvlText w:val=""/>
      <w:lvlJc w:val="left"/>
      <w:pPr>
        <w:ind w:left="720" w:hanging="360"/>
      </w:pPr>
      <w:rPr>
        <w:rFonts w:ascii="Symbol" w:hAnsi="Symbol" w:hint="default"/>
      </w:rPr>
    </w:lvl>
    <w:lvl w:ilvl="1" w:tplc="C8922CDA">
      <w:start w:val="1"/>
      <w:numFmt w:val="bullet"/>
      <w:lvlText w:val="o"/>
      <w:lvlJc w:val="left"/>
      <w:pPr>
        <w:ind w:left="1440" w:hanging="360"/>
      </w:pPr>
      <w:rPr>
        <w:rFonts w:ascii="Courier New" w:hAnsi="Courier New" w:hint="default"/>
      </w:rPr>
    </w:lvl>
    <w:lvl w:ilvl="2" w:tplc="191EF92A">
      <w:start w:val="1"/>
      <w:numFmt w:val="bullet"/>
      <w:lvlText w:val=""/>
      <w:lvlJc w:val="left"/>
      <w:pPr>
        <w:ind w:left="2160" w:hanging="360"/>
      </w:pPr>
      <w:rPr>
        <w:rFonts w:ascii="Wingdings" w:hAnsi="Wingdings" w:hint="default"/>
      </w:rPr>
    </w:lvl>
    <w:lvl w:ilvl="3" w:tplc="7B2000B4">
      <w:start w:val="1"/>
      <w:numFmt w:val="bullet"/>
      <w:lvlText w:val=""/>
      <w:lvlJc w:val="left"/>
      <w:pPr>
        <w:ind w:left="2880" w:hanging="360"/>
      </w:pPr>
      <w:rPr>
        <w:rFonts w:ascii="Symbol" w:hAnsi="Symbol" w:hint="default"/>
      </w:rPr>
    </w:lvl>
    <w:lvl w:ilvl="4" w:tplc="39083B7A">
      <w:start w:val="1"/>
      <w:numFmt w:val="bullet"/>
      <w:lvlText w:val="o"/>
      <w:lvlJc w:val="left"/>
      <w:pPr>
        <w:ind w:left="3600" w:hanging="360"/>
      </w:pPr>
      <w:rPr>
        <w:rFonts w:ascii="Courier New" w:hAnsi="Courier New" w:hint="default"/>
      </w:rPr>
    </w:lvl>
    <w:lvl w:ilvl="5" w:tplc="4476E632">
      <w:start w:val="1"/>
      <w:numFmt w:val="bullet"/>
      <w:lvlText w:val=""/>
      <w:lvlJc w:val="left"/>
      <w:pPr>
        <w:ind w:left="4320" w:hanging="360"/>
      </w:pPr>
      <w:rPr>
        <w:rFonts w:ascii="Wingdings" w:hAnsi="Wingdings" w:hint="default"/>
      </w:rPr>
    </w:lvl>
    <w:lvl w:ilvl="6" w:tplc="8A2072F0">
      <w:start w:val="1"/>
      <w:numFmt w:val="bullet"/>
      <w:lvlText w:val=""/>
      <w:lvlJc w:val="left"/>
      <w:pPr>
        <w:ind w:left="5040" w:hanging="360"/>
      </w:pPr>
      <w:rPr>
        <w:rFonts w:ascii="Symbol" w:hAnsi="Symbol" w:hint="default"/>
      </w:rPr>
    </w:lvl>
    <w:lvl w:ilvl="7" w:tplc="F74CCE6A">
      <w:start w:val="1"/>
      <w:numFmt w:val="bullet"/>
      <w:lvlText w:val="o"/>
      <w:lvlJc w:val="left"/>
      <w:pPr>
        <w:ind w:left="5760" w:hanging="360"/>
      </w:pPr>
      <w:rPr>
        <w:rFonts w:ascii="Courier New" w:hAnsi="Courier New" w:hint="default"/>
      </w:rPr>
    </w:lvl>
    <w:lvl w:ilvl="8" w:tplc="745EAD8E">
      <w:start w:val="1"/>
      <w:numFmt w:val="bullet"/>
      <w:lvlText w:val=""/>
      <w:lvlJc w:val="left"/>
      <w:pPr>
        <w:ind w:left="6480" w:hanging="360"/>
      </w:pPr>
      <w:rPr>
        <w:rFonts w:ascii="Wingdings" w:hAnsi="Wingdings" w:hint="default"/>
      </w:rPr>
    </w:lvl>
  </w:abstractNum>
  <w:abstractNum w:abstractNumId="36" w15:restartNumberingAfterBreak="0">
    <w:nsid w:val="63626CB1"/>
    <w:multiLevelType w:val="hybridMultilevel"/>
    <w:tmpl w:val="273C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025CD2"/>
    <w:multiLevelType w:val="hybridMultilevel"/>
    <w:tmpl w:val="8BF0090A"/>
    <w:lvl w:ilvl="0" w:tplc="1CE00316">
      <w:start w:val="1"/>
      <w:numFmt w:val="bullet"/>
      <w:lvlText w:val=""/>
      <w:lvlJc w:val="left"/>
      <w:pPr>
        <w:ind w:left="720" w:hanging="360"/>
      </w:pPr>
      <w:rPr>
        <w:rFonts w:ascii="Symbol" w:hAnsi="Symbol" w:hint="default"/>
      </w:rPr>
    </w:lvl>
    <w:lvl w:ilvl="1" w:tplc="A588CF08">
      <w:start w:val="1"/>
      <w:numFmt w:val="bullet"/>
      <w:lvlText w:val="o"/>
      <w:lvlJc w:val="left"/>
      <w:pPr>
        <w:ind w:left="1440" w:hanging="360"/>
      </w:pPr>
      <w:rPr>
        <w:rFonts w:ascii="Courier New" w:hAnsi="Courier New" w:hint="default"/>
      </w:rPr>
    </w:lvl>
    <w:lvl w:ilvl="2" w:tplc="0E74CCCC">
      <w:start w:val="1"/>
      <w:numFmt w:val="bullet"/>
      <w:lvlText w:val=""/>
      <w:lvlJc w:val="left"/>
      <w:pPr>
        <w:ind w:left="2160" w:hanging="360"/>
      </w:pPr>
      <w:rPr>
        <w:rFonts w:ascii="Wingdings" w:hAnsi="Wingdings" w:hint="default"/>
      </w:rPr>
    </w:lvl>
    <w:lvl w:ilvl="3" w:tplc="663EF3E2">
      <w:start w:val="1"/>
      <w:numFmt w:val="bullet"/>
      <w:lvlText w:val=""/>
      <w:lvlJc w:val="left"/>
      <w:pPr>
        <w:ind w:left="2880" w:hanging="360"/>
      </w:pPr>
      <w:rPr>
        <w:rFonts w:ascii="Symbol" w:hAnsi="Symbol" w:hint="default"/>
      </w:rPr>
    </w:lvl>
    <w:lvl w:ilvl="4" w:tplc="CDCEE6E2">
      <w:start w:val="1"/>
      <w:numFmt w:val="bullet"/>
      <w:lvlText w:val="o"/>
      <w:lvlJc w:val="left"/>
      <w:pPr>
        <w:ind w:left="3600" w:hanging="360"/>
      </w:pPr>
      <w:rPr>
        <w:rFonts w:ascii="Courier New" w:hAnsi="Courier New" w:hint="default"/>
      </w:rPr>
    </w:lvl>
    <w:lvl w:ilvl="5" w:tplc="0AAA695A">
      <w:start w:val="1"/>
      <w:numFmt w:val="bullet"/>
      <w:lvlText w:val=""/>
      <w:lvlJc w:val="left"/>
      <w:pPr>
        <w:ind w:left="4320" w:hanging="360"/>
      </w:pPr>
      <w:rPr>
        <w:rFonts w:ascii="Wingdings" w:hAnsi="Wingdings" w:hint="default"/>
      </w:rPr>
    </w:lvl>
    <w:lvl w:ilvl="6" w:tplc="1EE0F60A">
      <w:start w:val="1"/>
      <w:numFmt w:val="bullet"/>
      <w:lvlText w:val=""/>
      <w:lvlJc w:val="left"/>
      <w:pPr>
        <w:ind w:left="5040" w:hanging="360"/>
      </w:pPr>
      <w:rPr>
        <w:rFonts w:ascii="Symbol" w:hAnsi="Symbol" w:hint="default"/>
      </w:rPr>
    </w:lvl>
    <w:lvl w:ilvl="7" w:tplc="86D047A2">
      <w:start w:val="1"/>
      <w:numFmt w:val="bullet"/>
      <w:lvlText w:val="o"/>
      <w:lvlJc w:val="left"/>
      <w:pPr>
        <w:ind w:left="5760" w:hanging="360"/>
      </w:pPr>
      <w:rPr>
        <w:rFonts w:ascii="Courier New" w:hAnsi="Courier New" w:hint="default"/>
      </w:rPr>
    </w:lvl>
    <w:lvl w:ilvl="8" w:tplc="86B07786">
      <w:start w:val="1"/>
      <w:numFmt w:val="bullet"/>
      <w:lvlText w:val=""/>
      <w:lvlJc w:val="left"/>
      <w:pPr>
        <w:ind w:left="6480" w:hanging="360"/>
      </w:pPr>
      <w:rPr>
        <w:rFonts w:ascii="Wingdings" w:hAnsi="Wingdings" w:hint="default"/>
      </w:rPr>
    </w:lvl>
  </w:abstractNum>
  <w:abstractNum w:abstractNumId="38" w15:restartNumberingAfterBreak="0">
    <w:nsid w:val="682A6448"/>
    <w:multiLevelType w:val="hybridMultilevel"/>
    <w:tmpl w:val="7346C2A8"/>
    <w:lvl w:ilvl="0" w:tplc="1BDC0B72">
      <w:start w:val="1"/>
      <w:numFmt w:val="bullet"/>
      <w:lvlText w:val=""/>
      <w:lvlJc w:val="left"/>
      <w:pPr>
        <w:ind w:left="720" w:hanging="360"/>
      </w:pPr>
      <w:rPr>
        <w:rFonts w:ascii="Symbol" w:hAnsi="Symbol" w:hint="default"/>
      </w:rPr>
    </w:lvl>
    <w:lvl w:ilvl="1" w:tplc="85BC10DC">
      <w:start w:val="1"/>
      <w:numFmt w:val="bullet"/>
      <w:lvlText w:val="o"/>
      <w:lvlJc w:val="left"/>
      <w:pPr>
        <w:ind w:left="1440" w:hanging="360"/>
      </w:pPr>
      <w:rPr>
        <w:rFonts w:ascii="Courier New" w:hAnsi="Courier New" w:hint="default"/>
      </w:rPr>
    </w:lvl>
    <w:lvl w:ilvl="2" w:tplc="34F06B16">
      <w:start w:val="1"/>
      <w:numFmt w:val="bullet"/>
      <w:lvlText w:val=""/>
      <w:lvlJc w:val="left"/>
      <w:pPr>
        <w:ind w:left="2160" w:hanging="360"/>
      </w:pPr>
      <w:rPr>
        <w:rFonts w:ascii="Wingdings" w:hAnsi="Wingdings" w:hint="default"/>
      </w:rPr>
    </w:lvl>
    <w:lvl w:ilvl="3" w:tplc="8CF4D572">
      <w:start w:val="1"/>
      <w:numFmt w:val="bullet"/>
      <w:lvlText w:val=""/>
      <w:lvlJc w:val="left"/>
      <w:pPr>
        <w:ind w:left="2880" w:hanging="360"/>
      </w:pPr>
      <w:rPr>
        <w:rFonts w:ascii="Symbol" w:hAnsi="Symbol" w:hint="default"/>
      </w:rPr>
    </w:lvl>
    <w:lvl w:ilvl="4" w:tplc="1E669C1C">
      <w:start w:val="1"/>
      <w:numFmt w:val="bullet"/>
      <w:lvlText w:val="o"/>
      <w:lvlJc w:val="left"/>
      <w:pPr>
        <w:ind w:left="3600" w:hanging="360"/>
      </w:pPr>
      <w:rPr>
        <w:rFonts w:ascii="Courier New" w:hAnsi="Courier New" w:hint="default"/>
      </w:rPr>
    </w:lvl>
    <w:lvl w:ilvl="5" w:tplc="64466A46">
      <w:start w:val="1"/>
      <w:numFmt w:val="bullet"/>
      <w:lvlText w:val=""/>
      <w:lvlJc w:val="left"/>
      <w:pPr>
        <w:ind w:left="4320" w:hanging="360"/>
      </w:pPr>
      <w:rPr>
        <w:rFonts w:ascii="Wingdings" w:hAnsi="Wingdings" w:hint="default"/>
      </w:rPr>
    </w:lvl>
    <w:lvl w:ilvl="6" w:tplc="58040952">
      <w:start w:val="1"/>
      <w:numFmt w:val="bullet"/>
      <w:lvlText w:val=""/>
      <w:lvlJc w:val="left"/>
      <w:pPr>
        <w:ind w:left="5040" w:hanging="360"/>
      </w:pPr>
      <w:rPr>
        <w:rFonts w:ascii="Symbol" w:hAnsi="Symbol" w:hint="default"/>
      </w:rPr>
    </w:lvl>
    <w:lvl w:ilvl="7" w:tplc="F2265B50">
      <w:start w:val="1"/>
      <w:numFmt w:val="bullet"/>
      <w:lvlText w:val="o"/>
      <w:lvlJc w:val="left"/>
      <w:pPr>
        <w:ind w:left="5760" w:hanging="360"/>
      </w:pPr>
      <w:rPr>
        <w:rFonts w:ascii="Courier New" w:hAnsi="Courier New" w:hint="default"/>
      </w:rPr>
    </w:lvl>
    <w:lvl w:ilvl="8" w:tplc="6EBA662C">
      <w:start w:val="1"/>
      <w:numFmt w:val="bullet"/>
      <w:lvlText w:val=""/>
      <w:lvlJc w:val="left"/>
      <w:pPr>
        <w:ind w:left="6480" w:hanging="360"/>
      </w:pPr>
      <w:rPr>
        <w:rFonts w:ascii="Wingdings" w:hAnsi="Wingdings" w:hint="default"/>
      </w:rPr>
    </w:lvl>
  </w:abstractNum>
  <w:abstractNum w:abstractNumId="39" w15:restartNumberingAfterBreak="0">
    <w:nsid w:val="6A840A75"/>
    <w:multiLevelType w:val="hybridMultilevel"/>
    <w:tmpl w:val="A5BA4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65565D"/>
    <w:multiLevelType w:val="hybridMultilevel"/>
    <w:tmpl w:val="9FAE7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28E3D4"/>
    <w:multiLevelType w:val="hybridMultilevel"/>
    <w:tmpl w:val="A33CA978"/>
    <w:lvl w:ilvl="0" w:tplc="E604B08E">
      <w:start w:val="1"/>
      <w:numFmt w:val="bullet"/>
      <w:lvlText w:val=""/>
      <w:lvlJc w:val="left"/>
      <w:pPr>
        <w:ind w:left="720" w:hanging="360"/>
      </w:pPr>
      <w:rPr>
        <w:rFonts w:ascii="Symbol" w:hAnsi="Symbol" w:hint="default"/>
      </w:rPr>
    </w:lvl>
    <w:lvl w:ilvl="1" w:tplc="C152FD5A">
      <w:start w:val="1"/>
      <w:numFmt w:val="bullet"/>
      <w:lvlText w:val="o"/>
      <w:lvlJc w:val="left"/>
      <w:pPr>
        <w:ind w:left="1440" w:hanging="360"/>
      </w:pPr>
      <w:rPr>
        <w:rFonts w:ascii="Courier New" w:hAnsi="Courier New" w:hint="default"/>
      </w:rPr>
    </w:lvl>
    <w:lvl w:ilvl="2" w:tplc="1B608E9E">
      <w:start w:val="1"/>
      <w:numFmt w:val="bullet"/>
      <w:lvlText w:val=""/>
      <w:lvlJc w:val="left"/>
      <w:pPr>
        <w:ind w:left="2160" w:hanging="360"/>
      </w:pPr>
      <w:rPr>
        <w:rFonts w:ascii="Wingdings" w:hAnsi="Wingdings" w:hint="default"/>
      </w:rPr>
    </w:lvl>
    <w:lvl w:ilvl="3" w:tplc="C5782CA4">
      <w:start w:val="1"/>
      <w:numFmt w:val="bullet"/>
      <w:lvlText w:val=""/>
      <w:lvlJc w:val="left"/>
      <w:pPr>
        <w:ind w:left="2880" w:hanging="360"/>
      </w:pPr>
      <w:rPr>
        <w:rFonts w:ascii="Symbol" w:hAnsi="Symbol" w:hint="default"/>
      </w:rPr>
    </w:lvl>
    <w:lvl w:ilvl="4" w:tplc="EE0850BE">
      <w:start w:val="1"/>
      <w:numFmt w:val="bullet"/>
      <w:lvlText w:val="o"/>
      <w:lvlJc w:val="left"/>
      <w:pPr>
        <w:ind w:left="3600" w:hanging="360"/>
      </w:pPr>
      <w:rPr>
        <w:rFonts w:ascii="Courier New" w:hAnsi="Courier New" w:hint="default"/>
      </w:rPr>
    </w:lvl>
    <w:lvl w:ilvl="5" w:tplc="05340B4A">
      <w:start w:val="1"/>
      <w:numFmt w:val="bullet"/>
      <w:lvlText w:val=""/>
      <w:lvlJc w:val="left"/>
      <w:pPr>
        <w:ind w:left="4320" w:hanging="360"/>
      </w:pPr>
      <w:rPr>
        <w:rFonts w:ascii="Wingdings" w:hAnsi="Wingdings" w:hint="default"/>
      </w:rPr>
    </w:lvl>
    <w:lvl w:ilvl="6" w:tplc="6A5A9CBE">
      <w:start w:val="1"/>
      <w:numFmt w:val="bullet"/>
      <w:lvlText w:val=""/>
      <w:lvlJc w:val="left"/>
      <w:pPr>
        <w:ind w:left="5040" w:hanging="360"/>
      </w:pPr>
      <w:rPr>
        <w:rFonts w:ascii="Symbol" w:hAnsi="Symbol" w:hint="default"/>
      </w:rPr>
    </w:lvl>
    <w:lvl w:ilvl="7" w:tplc="C818F80A">
      <w:start w:val="1"/>
      <w:numFmt w:val="bullet"/>
      <w:lvlText w:val="o"/>
      <w:lvlJc w:val="left"/>
      <w:pPr>
        <w:ind w:left="5760" w:hanging="360"/>
      </w:pPr>
      <w:rPr>
        <w:rFonts w:ascii="Courier New" w:hAnsi="Courier New" w:hint="default"/>
      </w:rPr>
    </w:lvl>
    <w:lvl w:ilvl="8" w:tplc="3438C8D8">
      <w:start w:val="1"/>
      <w:numFmt w:val="bullet"/>
      <w:lvlText w:val=""/>
      <w:lvlJc w:val="left"/>
      <w:pPr>
        <w:ind w:left="6480" w:hanging="360"/>
      </w:pPr>
      <w:rPr>
        <w:rFonts w:ascii="Wingdings" w:hAnsi="Wingdings" w:hint="default"/>
      </w:rPr>
    </w:lvl>
  </w:abstractNum>
  <w:abstractNum w:abstractNumId="42" w15:restartNumberingAfterBreak="0">
    <w:nsid w:val="6E97398C"/>
    <w:multiLevelType w:val="hybridMultilevel"/>
    <w:tmpl w:val="865AD0F6"/>
    <w:lvl w:ilvl="0" w:tplc="F4CE4968">
      <w:start w:val="1"/>
      <w:numFmt w:val="bullet"/>
      <w:lvlText w:val=""/>
      <w:lvlJc w:val="left"/>
      <w:pPr>
        <w:ind w:left="720" w:hanging="360"/>
      </w:pPr>
      <w:rPr>
        <w:rFonts w:ascii="Symbol" w:hAnsi="Symbol" w:hint="default"/>
      </w:rPr>
    </w:lvl>
    <w:lvl w:ilvl="1" w:tplc="95FA1710">
      <w:start w:val="1"/>
      <w:numFmt w:val="bullet"/>
      <w:lvlText w:val="o"/>
      <w:lvlJc w:val="left"/>
      <w:pPr>
        <w:ind w:left="1440" w:hanging="360"/>
      </w:pPr>
      <w:rPr>
        <w:rFonts w:ascii="Courier New" w:hAnsi="Courier New" w:hint="default"/>
      </w:rPr>
    </w:lvl>
    <w:lvl w:ilvl="2" w:tplc="3198FC26">
      <w:start w:val="1"/>
      <w:numFmt w:val="bullet"/>
      <w:lvlText w:val=""/>
      <w:lvlJc w:val="left"/>
      <w:pPr>
        <w:ind w:left="2160" w:hanging="360"/>
      </w:pPr>
      <w:rPr>
        <w:rFonts w:ascii="Wingdings" w:hAnsi="Wingdings" w:hint="default"/>
      </w:rPr>
    </w:lvl>
    <w:lvl w:ilvl="3" w:tplc="FD4E1C10">
      <w:start w:val="1"/>
      <w:numFmt w:val="bullet"/>
      <w:lvlText w:val=""/>
      <w:lvlJc w:val="left"/>
      <w:pPr>
        <w:ind w:left="2880" w:hanging="360"/>
      </w:pPr>
      <w:rPr>
        <w:rFonts w:ascii="Symbol" w:hAnsi="Symbol" w:hint="default"/>
      </w:rPr>
    </w:lvl>
    <w:lvl w:ilvl="4" w:tplc="060AEF82">
      <w:start w:val="1"/>
      <w:numFmt w:val="bullet"/>
      <w:lvlText w:val="o"/>
      <w:lvlJc w:val="left"/>
      <w:pPr>
        <w:ind w:left="3600" w:hanging="360"/>
      </w:pPr>
      <w:rPr>
        <w:rFonts w:ascii="Courier New" w:hAnsi="Courier New" w:hint="default"/>
      </w:rPr>
    </w:lvl>
    <w:lvl w:ilvl="5" w:tplc="E2EE49F2">
      <w:start w:val="1"/>
      <w:numFmt w:val="bullet"/>
      <w:lvlText w:val=""/>
      <w:lvlJc w:val="left"/>
      <w:pPr>
        <w:ind w:left="4320" w:hanging="360"/>
      </w:pPr>
      <w:rPr>
        <w:rFonts w:ascii="Wingdings" w:hAnsi="Wingdings" w:hint="default"/>
      </w:rPr>
    </w:lvl>
    <w:lvl w:ilvl="6" w:tplc="2C400370">
      <w:start w:val="1"/>
      <w:numFmt w:val="bullet"/>
      <w:lvlText w:val=""/>
      <w:lvlJc w:val="left"/>
      <w:pPr>
        <w:ind w:left="5040" w:hanging="360"/>
      </w:pPr>
      <w:rPr>
        <w:rFonts w:ascii="Symbol" w:hAnsi="Symbol" w:hint="default"/>
      </w:rPr>
    </w:lvl>
    <w:lvl w:ilvl="7" w:tplc="2C4A6C00">
      <w:start w:val="1"/>
      <w:numFmt w:val="bullet"/>
      <w:lvlText w:val="o"/>
      <w:lvlJc w:val="left"/>
      <w:pPr>
        <w:ind w:left="5760" w:hanging="360"/>
      </w:pPr>
      <w:rPr>
        <w:rFonts w:ascii="Courier New" w:hAnsi="Courier New" w:hint="default"/>
      </w:rPr>
    </w:lvl>
    <w:lvl w:ilvl="8" w:tplc="CED0B0F4">
      <w:start w:val="1"/>
      <w:numFmt w:val="bullet"/>
      <w:lvlText w:val=""/>
      <w:lvlJc w:val="left"/>
      <w:pPr>
        <w:ind w:left="6480" w:hanging="360"/>
      </w:pPr>
      <w:rPr>
        <w:rFonts w:ascii="Wingdings" w:hAnsi="Wingdings" w:hint="default"/>
      </w:rPr>
    </w:lvl>
  </w:abstractNum>
  <w:abstractNum w:abstractNumId="43" w15:restartNumberingAfterBreak="0">
    <w:nsid w:val="722F415A"/>
    <w:multiLevelType w:val="multilevel"/>
    <w:tmpl w:val="B456C5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2AB2DBF"/>
    <w:multiLevelType w:val="hybridMultilevel"/>
    <w:tmpl w:val="D79E57D0"/>
    <w:lvl w:ilvl="0" w:tplc="58621E9C">
      <w:start w:val="1"/>
      <w:numFmt w:val="bullet"/>
      <w:lvlText w:val=""/>
      <w:lvlJc w:val="left"/>
      <w:pPr>
        <w:ind w:left="720" w:hanging="360"/>
      </w:pPr>
      <w:rPr>
        <w:rFonts w:ascii="Symbol" w:hAnsi="Symbol" w:hint="default"/>
      </w:rPr>
    </w:lvl>
    <w:lvl w:ilvl="1" w:tplc="C7021A74">
      <w:start w:val="1"/>
      <w:numFmt w:val="bullet"/>
      <w:lvlText w:val="o"/>
      <w:lvlJc w:val="left"/>
      <w:pPr>
        <w:ind w:left="1440" w:hanging="360"/>
      </w:pPr>
      <w:rPr>
        <w:rFonts w:ascii="Courier New" w:hAnsi="Courier New" w:hint="default"/>
      </w:rPr>
    </w:lvl>
    <w:lvl w:ilvl="2" w:tplc="1C02FD8A">
      <w:start w:val="1"/>
      <w:numFmt w:val="bullet"/>
      <w:lvlText w:val=""/>
      <w:lvlJc w:val="left"/>
      <w:pPr>
        <w:ind w:left="2160" w:hanging="360"/>
      </w:pPr>
      <w:rPr>
        <w:rFonts w:ascii="Wingdings" w:hAnsi="Wingdings" w:hint="default"/>
      </w:rPr>
    </w:lvl>
    <w:lvl w:ilvl="3" w:tplc="3AD8E940">
      <w:start w:val="1"/>
      <w:numFmt w:val="bullet"/>
      <w:lvlText w:val=""/>
      <w:lvlJc w:val="left"/>
      <w:pPr>
        <w:ind w:left="2880" w:hanging="360"/>
      </w:pPr>
      <w:rPr>
        <w:rFonts w:ascii="Symbol" w:hAnsi="Symbol" w:hint="default"/>
      </w:rPr>
    </w:lvl>
    <w:lvl w:ilvl="4" w:tplc="F0D6CFDE">
      <w:start w:val="1"/>
      <w:numFmt w:val="bullet"/>
      <w:lvlText w:val="o"/>
      <w:lvlJc w:val="left"/>
      <w:pPr>
        <w:ind w:left="3600" w:hanging="360"/>
      </w:pPr>
      <w:rPr>
        <w:rFonts w:ascii="Courier New" w:hAnsi="Courier New" w:hint="default"/>
      </w:rPr>
    </w:lvl>
    <w:lvl w:ilvl="5" w:tplc="057A6A4E">
      <w:start w:val="1"/>
      <w:numFmt w:val="bullet"/>
      <w:lvlText w:val=""/>
      <w:lvlJc w:val="left"/>
      <w:pPr>
        <w:ind w:left="4320" w:hanging="360"/>
      </w:pPr>
      <w:rPr>
        <w:rFonts w:ascii="Wingdings" w:hAnsi="Wingdings" w:hint="default"/>
      </w:rPr>
    </w:lvl>
    <w:lvl w:ilvl="6" w:tplc="A6520346">
      <w:start w:val="1"/>
      <w:numFmt w:val="bullet"/>
      <w:lvlText w:val=""/>
      <w:lvlJc w:val="left"/>
      <w:pPr>
        <w:ind w:left="5040" w:hanging="360"/>
      </w:pPr>
      <w:rPr>
        <w:rFonts w:ascii="Symbol" w:hAnsi="Symbol" w:hint="default"/>
      </w:rPr>
    </w:lvl>
    <w:lvl w:ilvl="7" w:tplc="FBD84BEE">
      <w:start w:val="1"/>
      <w:numFmt w:val="bullet"/>
      <w:lvlText w:val="o"/>
      <w:lvlJc w:val="left"/>
      <w:pPr>
        <w:ind w:left="5760" w:hanging="360"/>
      </w:pPr>
      <w:rPr>
        <w:rFonts w:ascii="Courier New" w:hAnsi="Courier New" w:hint="default"/>
      </w:rPr>
    </w:lvl>
    <w:lvl w:ilvl="8" w:tplc="5456D2F2">
      <w:start w:val="1"/>
      <w:numFmt w:val="bullet"/>
      <w:lvlText w:val=""/>
      <w:lvlJc w:val="left"/>
      <w:pPr>
        <w:ind w:left="6480" w:hanging="360"/>
      </w:pPr>
      <w:rPr>
        <w:rFonts w:ascii="Wingdings" w:hAnsi="Wingdings" w:hint="default"/>
      </w:rPr>
    </w:lvl>
  </w:abstractNum>
  <w:num w:numId="1" w16cid:durableId="1805124031">
    <w:abstractNumId w:val="20"/>
  </w:num>
  <w:num w:numId="2" w16cid:durableId="485318504">
    <w:abstractNumId w:val="21"/>
  </w:num>
  <w:num w:numId="3" w16cid:durableId="2066179014">
    <w:abstractNumId w:val="38"/>
  </w:num>
  <w:num w:numId="4" w16cid:durableId="1822893125">
    <w:abstractNumId w:val="25"/>
  </w:num>
  <w:num w:numId="5" w16cid:durableId="1202523000">
    <w:abstractNumId w:val="42"/>
  </w:num>
  <w:num w:numId="6" w16cid:durableId="1959531406">
    <w:abstractNumId w:val="10"/>
  </w:num>
  <w:num w:numId="7" w16cid:durableId="674234577">
    <w:abstractNumId w:val="13"/>
  </w:num>
  <w:num w:numId="8" w16cid:durableId="1760559828">
    <w:abstractNumId w:val="41"/>
  </w:num>
  <w:num w:numId="9" w16cid:durableId="1980572629">
    <w:abstractNumId w:val="15"/>
  </w:num>
  <w:num w:numId="10" w16cid:durableId="1012269746">
    <w:abstractNumId w:val="35"/>
  </w:num>
  <w:num w:numId="11" w16cid:durableId="39019239">
    <w:abstractNumId w:val="23"/>
  </w:num>
  <w:num w:numId="12" w16cid:durableId="1255476374">
    <w:abstractNumId w:val="19"/>
  </w:num>
  <w:num w:numId="13" w16cid:durableId="178660471">
    <w:abstractNumId w:val="5"/>
  </w:num>
  <w:num w:numId="14" w16cid:durableId="1651206430">
    <w:abstractNumId w:val="18"/>
  </w:num>
  <w:num w:numId="15" w16cid:durableId="715083491">
    <w:abstractNumId w:val="4"/>
  </w:num>
  <w:num w:numId="16" w16cid:durableId="1769349511">
    <w:abstractNumId w:val="27"/>
  </w:num>
  <w:num w:numId="17" w16cid:durableId="356080834">
    <w:abstractNumId w:val="0"/>
  </w:num>
  <w:num w:numId="18" w16cid:durableId="1229731759">
    <w:abstractNumId w:val="3"/>
  </w:num>
  <w:num w:numId="19" w16cid:durableId="864320256">
    <w:abstractNumId w:val="33"/>
  </w:num>
  <w:num w:numId="20" w16cid:durableId="1044669652">
    <w:abstractNumId w:val="7"/>
  </w:num>
  <w:num w:numId="21" w16cid:durableId="2049255809">
    <w:abstractNumId w:val="17"/>
  </w:num>
  <w:num w:numId="22" w16cid:durableId="1521356235">
    <w:abstractNumId w:val="24"/>
  </w:num>
  <w:num w:numId="23" w16cid:durableId="395009320">
    <w:abstractNumId w:val="31"/>
  </w:num>
  <w:num w:numId="24" w16cid:durableId="1364481664">
    <w:abstractNumId w:val="22"/>
  </w:num>
  <w:num w:numId="25" w16cid:durableId="323632574">
    <w:abstractNumId w:val="2"/>
  </w:num>
  <w:num w:numId="26" w16cid:durableId="365836196">
    <w:abstractNumId w:val="12"/>
  </w:num>
  <w:num w:numId="27" w16cid:durableId="234438377">
    <w:abstractNumId w:val="43"/>
  </w:num>
  <w:num w:numId="28" w16cid:durableId="1485512199">
    <w:abstractNumId w:val="8"/>
  </w:num>
  <w:num w:numId="29" w16cid:durableId="82069336">
    <w:abstractNumId w:val="32"/>
  </w:num>
  <w:num w:numId="30" w16cid:durableId="662856688">
    <w:abstractNumId w:val="37"/>
  </w:num>
  <w:num w:numId="31" w16cid:durableId="647169112">
    <w:abstractNumId w:val="44"/>
  </w:num>
  <w:num w:numId="32" w16cid:durableId="923759004">
    <w:abstractNumId w:val="28"/>
  </w:num>
  <w:num w:numId="33" w16cid:durableId="862868007">
    <w:abstractNumId w:val="30"/>
  </w:num>
  <w:num w:numId="34" w16cid:durableId="413279212">
    <w:abstractNumId w:val="29"/>
  </w:num>
  <w:num w:numId="35" w16cid:durableId="298462607">
    <w:abstractNumId w:val="1"/>
  </w:num>
  <w:num w:numId="36" w16cid:durableId="682125771">
    <w:abstractNumId w:val="34"/>
  </w:num>
  <w:num w:numId="37" w16cid:durableId="1506817913">
    <w:abstractNumId w:val="40"/>
  </w:num>
  <w:num w:numId="38" w16cid:durableId="1382749360">
    <w:abstractNumId w:val="14"/>
  </w:num>
  <w:num w:numId="39" w16cid:durableId="100348190">
    <w:abstractNumId w:val="9"/>
  </w:num>
  <w:num w:numId="40" w16cid:durableId="2051343776">
    <w:abstractNumId w:val="39"/>
  </w:num>
  <w:num w:numId="41" w16cid:durableId="707876710">
    <w:abstractNumId w:val="26"/>
  </w:num>
  <w:num w:numId="42" w16cid:durableId="2079160745">
    <w:abstractNumId w:val="11"/>
  </w:num>
  <w:num w:numId="43" w16cid:durableId="778377460">
    <w:abstractNumId w:val="6"/>
  </w:num>
  <w:num w:numId="44" w16cid:durableId="922683846">
    <w:abstractNumId w:val="16"/>
  </w:num>
  <w:num w:numId="45" w16cid:durableId="294069996">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GNUS, Kerri (NHS BRISTOL, NORTH SOMERSET AND SOUTH GLOUCESTERSHIRE ICB - 15C)">
    <w15:presenceInfo w15:providerId="AD" w15:userId="S::kerri.magnus2@nhs.net::18fe181a-d8ed-4778-898c-3f06e3a996c1"/>
  </w15:person>
  <w15:person w15:author="HAWKINS, Georgina (NHS BRISTOL, NORTH SOMERSET AND SOUTH GLOUCESTERSHIRE ICB - 15C)">
    <w15:presenceInfo w15:providerId="AD" w15:userId="S::georgina.hawkins2@nhs.net::bbc03bcf-dab3-4dd9-86e8-e296f1d887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colormru v:ext="edit" colors="#eef2fa,#fbfbfb"/>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4E2"/>
    <w:rsid w:val="00007727"/>
    <w:rsid w:val="00012800"/>
    <w:rsid w:val="00022C46"/>
    <w:rsid w:val="0002346A"/>
    <w:rsid w:val="00025DF1"/>
    <w:rsid w:val="00034AB3"/>
    <w:rsid w:val="00035CA8"/>
    <w:rsid w:val="00044FA0"/>
    <w:rsid w:val="00045C1E"/>
    <w:rsid w:val="000562E9"/>
    <w:rsid w:val="00065047"/>
    <w:rsid w:val="0007099B"/>
    <w:rsid w:val="000860B7"/>
    <w:rsid w:val="000A1001"/>
    <w:rsid w:val="000A2010"/>
    <w:rsid w:val="00110BFD"/>
    <w:rsid w:val="0011677D"/>
    <w:rsid w:val="0012743E"/>
    <w:rsid w:val="00130082"/>
    <w:rsid w:val="00195879"/>
    <w:rsid w:val="001A1620"/>
    <w:rsid w:val="001B47E1"/>
    <w:rsid w:val="001C3FF8"/>
    <w:rsid w:val="001D47AB"/>
    <w:rsid w:val="001F76A4"/>
    <w:rsid w:val="0020169C"/>
    <w:rsid w:val="0021042F"/>
    <w:rsid w:val="002134D6"/>
    <w:rsid w:val="0028326C"/>
    <w:rsid w:val="002B69B2"/>
    <w:rsid w:val="002E3D82"/>
    <w:rsid w:val="002E4893"/>
    <w:rsid w:val="003160CC"/>
    <w:rsid w:val="00327B5C"/>
    <w:rsid w:val="003662D4"/>
    <w:rsid w:val="00366521"/>
    <w:rsid w:val="00376C8E"/>
    <w:rsid w:val="0038325E"/>
    <w:rsid w:val="003856E2"/>
    <w:rsid w:val="00392D0A"/>
    <w:rsid w:val="003B6B16"/>
    <w:rsid w:val="003E698B"/>
    <w:rsid w:val="003F4B89"/>
    <w:rsid w:val="00456977"/>
    <w:rsid w:val="004726F4"/>
    <w:rsid w:val="00482320"/>
    <w:rsid w:val="00492E69"/>
    <w:rsid w:val="00497403"/>
    <w:rsid w:val="004A2C2A"/>
    <w:rsid w:val="004A4509"/>
    <w:rsid w:val="004E9F29"/>
    <w:rsid w:val="004F688D"/>
    <w:rsid w:val="004FA1CF"/>
    <w:rsid w:val="0055ECEE"/>
    <w:rsid w:val="00562F3D"/>
    <w:rsid w:val="005717C6"/>
    <w:rsid w:val="00591EC9"/>
    <w:rsid w:val="00597E71"/>
    <w:rsid w:val="0059CC17"/>
    <w:rsid w:val="005A17EF"/>
    <w:rsid w:val="005A2496"/>
    <w:rsid w:val="005A395E"/>
    <w:rsid w:val="005B0302"/>
    <w:rsid w:val="005C07CD"/>
    <w:rsid w:val="005E4A06"/>
    <w:rsid w:val="005E54C6"/>
    <w:rsid w:val="0061561B"/>
    <w:rsid w:val="00653A6B"/>
    <w:rsid w:val="0067373D"/>
    <w:rsid w:val="006876EB"/>
    <w:rsid w:val="0069A6C1"/>
    <w:rsid w:val="006A1272"/>
    <w:rsid w:val="006C0807"/>
    <w:rsid w:val="006C1F0E"/>
    <w:rsid w:val="006C528B"/>
    <w:rsid w:val="006E3686"/>
    <w:rsid w:val="006E6DF8"/>
    <w:rsid w:val="00701F1C"/>
    <w:rsid w:val="00705045"/>
    <w:rsid w:val="00716B87"/>
    <w:rsid w:val="00717EAE"/>
    <w:rsid w:val="00775624"/>
    <w:rsid w:val="007775A7"/>
    <w:rsid w:val="0078005E"/>
    <w:rsid w:val="007A35D2"/>
    <w:rsid w:val="007C2133"/>
    <w:rsid w:val="007D4D9E"/>
    <w:rsid w:val="007DB630"/>
    <w:rsid w:val="007E6CFD"/>
    <w:rsid w:val="007F26B2"/>
    <w:rsid w:val="00816571"/>
    <w:rsid w:val="008169D0"/>
    <w:rsid w:val="00837D27"/>
    <w:rsid w:val="00851303"/>
    <w:rsid w:val="00851880"/>
    <w:rsid w:val="0086042F"/>
    <w:rsid w:val="00861743"/>
    <w:rsid w:val="00863313"/>
    <w:rsid w:val="00865D4C"/>
    <w:rsid w:val="008802D9"/>
    <w:rsid w:val="008B7E3D"/>
    <w:rsid w:val="008D3A4D"/>
    <w:rsid w:val="008E2345"/>
    <w:rsid w:val="008E31E1"/>
    <w:rsid w:val="008E39AE"/>
    <w:rsid w:val="008E56C3"/>
    <w:rsid w:val="008E6BA1"/>
    <w:rsid w:val="0090040E"/>
    <w:rsid w:val="0090059C"/>
    <w:rsid w:val="00900820"/>
    <w:rsid w:val="0090160A"/>
    <w:rsid w:val="00901FAF"/>
    <w:rsid w:val="009305CF"/>
    <w:rsid w:val="00932FAB"/>
    <w:rsid w:val="00935F8C"/>
    <w:rsid w:val="009406FB"/>
    <w:rsid w:val="00952A9E"/>
    <w:rsid w:val="00952CFD"/>
    <w:rsid w:val="00969AE8"/>
    <w:rsid w:val="009815A7"/>
    <w:rsid w:val="0099035D"/>
    <w:rsid w:val="009B34E2"/>
    <w:rsid w:val="009B47A0"/>
    <w:rsid w:val="009C7EE0"/>
    <w:rsid w:val="009E2C4B"/>
    <w:rsid w:val="009F4DC4"/>
    <w:rsid w:val="00A1772F"/>
    <w:rsid w:val="00A25AED"/>
    <w:rsid w:val="00A51AB1"/>
    <w:rsid w:val="00A81FCD"/>
    <w:rsid w:val="00A83A7A"/>
    <w:rsid w:val="00AA1F78"/>
    <w:rsid w:val="00AB0FF7"/>
    <w:rsid w:val="00AB49BC"/>
    <w:rsid w:val="00AB4E22"/>
    <w:rsid w:val="00AC5A50"/>
    <w:rsid w:val="00AE58D0"/>
    <w:rsid w:val="00AF7208"/>
    <w:rsid w:val="00B017FF"/>
    <w:rsid w:val="00B13E0A"/>
    <w:rsid w:val="00B159D8"/>
    <w:rsid w:val="00B339DA"/>
    <w:rsid w:val="00B50B88"/>
    <w:rsid w:val="00B650AC"/>
    <w:rsid w:val="00B75FA0"/>
    <w:rsid w:val="00BA466E"/>
    <w:rsid w:val="00BB1492"/>
    <w:rsid w:val="00BD423C"/>
    <w:rsid w:val="00BD5DEC"/>
    <w:rsid w:val="00BD6A4C"/>
    <w:rsid w:val="00BF153B"/>
    <w:rsid w:val="00C04C3D"/>
    <w:rsid w:val="00C10BDD"/>
    <w:rsid w:val="00C16743"/>
    <w:rsid w:val="00C643B5"/>
    <w:rsid w:val="00C731FD"/>
    <w:rsid w:val="00C81618"/>
    <w:rsid w:val="00C849A5"/>
    <w:rsid w:val="00C97609"/>
    <w:rsid w:val="00CAAD7F"/>
    <w:rsid w:val="00CC175D"/>
    <w:rsid w:val="00CE16A6"/>
    <w:rsid w:val="00CE70E1"/>
    <w:rsid w:val="00D079F6"/>
    <w:rsid w:val="00D268D1"/>
    <w:rsid w:val="00D2766B"/>
    <w:rsid w:val="00D71B46"/>
    <w:rsid w:val="00D7510D"/>
    <w:rsid w:val="00D76B35"/>
    <w:rsid w:val="00D76D32"/>
    <w:rsid w:val="00DB3546"/>
    <w:rsid w:val="00DC0F54"/>
    <w:rsid w:val="00DC4816"/>
    <w:rsid w:val="00DE1AD9"/>
    <w:rsid w:val="00DE4558"/>
    <w:rsid w:val="00DF02D2"/>
    <w:rsid w:val="00DF282F"/>
    <w:rsid w:val="00DF379D"/>
    <w:rsid w:val="00E56058"/>
    <w:rsid w:val="00E70831"/>
    <w:rsid w:val="00E85D7F"/>
    <w:rsid w:val="00E96F40"/>
    <w:rsid w:val="00EB6004"/>
    <w:rsid w:val="00EB69BA"/>
    <w:rsid w:val="00ED33EA"/>
    <w:rsid w:val="00ED7D05"/>
    <w:rsid w:val="00EE7279"/>
    <w:rsid w:val="00EE7D4B"/>
    <w:rsid w:val="00EF1221"/>
    <w:rsid w:val="00EF791A"/>
    <w:rsid w:val="00F038E9"/>
    <w:rsid w:val="00F36058"/>
    <w:rsid w:val="00F53A39"/>
    <w:rsid w:val="00F55B7E"/>
    <w:rsid w:val="00F66B32"/>
    <w:rsid w:val="00F85A42"/>
    <w:rsid w:val="00F904E5"/>
    <w:rsid w:val="00FA4CA9"/>
    <w:rsid w:val="00FB431C"/>
    <w:rsid w:val="00FC02D6"/>
    <w:rsid w:val="00FC4185"/>
    <w:rsid w:val="00FC721C"/>
    <w:rsid w:val="00FD63F6"/>
    <w:rsid w:val="00FE4260"/>
    <w:rsid w:val="00FF53C8"/>
    <w:rsid w:val="0127E382"/>
    <w:rsid w:val="0141B742"/>
    <w:rsid w:val="0165B8D4"/>
    <w:rsid w:val="0175857E"/>
    <w:rsid w:val="018B88F3"/>
    <w:rsid w:val="0194AA0E"/>
    <w:rsid w:val="021BC288"/>
    <w:rsid w:val="021F11C4"/>
    <w:rsid w:val="023F4D4F"/>
    <w:rsid w:val="0255BE08"/>
    <w:rsid w:val="02755BB4"/>
    <w:rsid w:val="0286B518"/>
    <w:rsid w:val="02BC9767"/>
    <w:rsid w:val="031CA3C2"/>
    <w:rsid w:val="0337BED5"/>
    <w:rsid w:val="0372DFDA"/>
    <w:rsid w:val="038D2700"/>
    <w:rsid w:val="03A6D3A0"/>
    <w:rsid w:val="03E4CA7A"/>
    <w:rsid w:val="0413DC72"/>
    <w:rsid w:val="0417FF9F"/>
    <w:rsid w:val="04689DB0"/>
    <w:rsid w:val="04A988E2"/>
    <w:rsid w:val="04B7F429"/>
    <w:rsid w:val="04EE1B0E"/>
    <w:rsid w:val="04F41172"/>
    <w:rsid w:val="04FBA521"/>
    <w:rsid w:val="053AA15C"/>
    <w:rsid w:val="0556BA09"/>
    <w:rsid w:val="05CC9C0E"/>
    <w:rsid w:val="05D9E6AD"/>
    <w:rsid w:val="05E1044B"/>
    <w:rsid w:val="05E72152"/>
    <w:rsid w:val="05EA092E"/>
    <w:rsid w:val="0610E7BE"/>
    <w:rsid w:val="0629FA8E"/>
    <w:rsid w:val="063210D7"/>
    <w:rsid w:val="064735CF"/>
    <w:rsid w:val="064E604F"/>
    <w:rsid w:val="06816861"/>
    <w:rsid w:val="0682446A"/>
    <w:rsid w:val="06A039F9"/>
    <w:rsid w:val="06E07434"/>
    <w:rsid w:val="0730B8E9"/>
    <w:rsid w:val="075CA934"/>
    <w:rsid w:val="0782306B"/>
    <w:rsid w:val="080687FC"/>
    <w:rsid w:val="08A4AB62"/>
    <w:rsid w:val="08A4E69A"/>
    <w:rsid w:val="08B1DA98"/>
    <w:rsid w:val="0933C2C0"/>
    <w:rsid w:val="098744A4"/>
    <w:rsid w:val="0989C9C1"/>
    <w:rsid w:val="09DE6DBB"/>
    <w:rsid w:val="0A2C3865"/>
    <w:rsid w:val="0A3E3A6B"/>
    <w:rsid w:val="0A483D50"/>
    <w:rsid w:val="0A6C6940"/>
    <w:rsid w:val="0A7CE46D"/>
    <w:rsid w:val="0AD58EF2"/>
    <w:rsid w:val="0ADA6B31"/>
    <w:rsid w:val="0AE42FB3"/>
    <w:rsid w:val="0B0EB2BE"/>
    <w:rsid w:val="0B162B4F"/>
    <w:rsid w:val="0B486E7D"/>
    <w:rsid w:val="0B98BFFC"/>
    <w:rsid w:val="0BF2CA49"/>
    <w:rsid w:val="0C04577E"/>
    <w:rsid w:val="0C3A7FCE"/>
    <w:rsid w:val="0C9889FE"/>
    <w:rsid w:val="0CC063A5"/>
    <w:rsid w:val="0D20B7F2"/>
    <w:rsid w:val="0D253A63"/>
    <w:rsid w:val="0D779EDD"/>
    <w:rsid w:val="0DA0C585"/>
    <w:rsid w:val="0DA8434E"/>
    <w:rsid w:val="0DE43541"/>
    <w:rsid w:val="0E03C9BA"/>
    <w:rsid w:val="0E03DAEC"/>
    <w:rsid w:val="0E1AED08"/>
    <w:rsid w:val="0E1FEE36"/>
    <w:rsid w:val="0E243DEE"/>
    <w:rsid w:val="0E57B957"/>
    <w:rsid w:val="0E8B2614"/>
    <w:rsid w:val="0E93D75D"/>
    <w:rsid w:val="0EABA5F8"/>
    <w:rsid w:val="0ECDCB37"/>
    <w:rsid w:val="0ED82570"/>
    <w:rsid w:val="0EDFC1F2"/>
    <w:rsid w:val="0EFB32EE"/>
    <w:rsid w:val="0F21DC74"/>
    <w:rsid w:val="0F76B5BA"/>
    <w:rsid w:val="0F88ECDF"/>
    <w:rsid w:val="0F99A6DF"/>
    <w:rsid w:val="0FB519A8"/>
    <w:rsid w:val="0FC14219"/>
    <w:rsid w:val="0FEF13CA"/>
    <w:rsid w:val="103469F6"/>
    <w:rsid w:val="107C7271"/>
    <w:rsid w:val="10AD5BEC"/>
    <w:rsid w:val="1177AD94"/>
    <w:rsid w:val="11AA6004"/>
    <w:rsid w:val="11B3504F"/>
    <w:rsid w:val="11CB781F"/>
    <w:rsid w:val="120660AE"/>
    <w:rsid w:val="12BE5A09"/>
    <w:rsid w:val="12D98E44"/>
    <w:rsid w:val="132320AE"/>
    <w:rsid w:val="1359BD42"/>
    <w:rsid w:val="136DF16F"/>
    <w:rsid w:val="140DAA17"/>
    <w:rsid w:val="14326410"/>
    <w:rsid w:val="14391D9E"/>
    <w:rsid w:val="1480D2B0"/>
    <w:rsid w:val="150D9599"/>
    <w:rsid w:val="152DE44A"/>
    <w:rsid w:val="154CDD42"/>
    <w:rsid w:val="15A70587"/>
    <w:rsid w:val="15B156E9"/>
    <w:rsid w:val="15BA958A"/>
    <w:rsid w:val="15DC9769"/>
    <w:rsid w:val="1614EC61"/>
    <w:rsid w:val="165BFE7F"/>
    <w:rsid w:val="168F532C"/>
    <w:rsid w:val="16A24F7E"/>
    <w:rsid w:val="173916A9"/>
    <w:rsid w:val="177BF17A"/>
    <w:rsid w:val="17A957FF"/>
    <w:rsid w:val="180792F7"/>
    <w:rsid w:val="18466358"/>
    <w:rsid w:val="18857514"/>
    <w:rsid w:val="18C066DF"/>
    <w:rsid w:val="18CC3CFE"/>
    <w:rsid w:val="18FAE3A2"/>
    <w:rsid w:val="192312E3"/>
    <w:rsid w:val="19E9B003"/>
    <w:rsid w:val="19EF3842"/>
    <w:rsid w:val="1A10A823"/>
    <w:rsid w:val="1A5EAA3C"/>
    <w:rsid w:val="1AB073F4"/>
    <w:rsid w:val="1ADFA848"/>
    <w:rsid w:val="1B046CC2"/>
    <w:rsid w:val="1BAF4982"/>
    <w:rsid w:val="1BB42EEF"/>
    <w:rsid w:val="1BDC01D1"/>
    <w:rsid w:val="1BE7C89E"/>
    <w:rsid w:val="1C0CD2FE"/>
    <w:rsid w:val="1C233484"/>
    <w:rsid w:val="1C3BEDC4"/>
    <w:rsid w:val="1C72984B"/>
    <w:rsid w:val="1C77C21E"/>
    <w:rsid w:val="1CBD566C"/>
    <w:rsid w:val="1CCC805A"/>
    <w:rsid w:val="1CD9DD38"/>
    <w:rsid w:val="1D221E5E"/>
    <w:rsid w:val="1D5399FE"/>
    <w:rsid w:val="1D88F05F"/>
    <w:rsid w:val="1D8C37C7"/>
    <w:rsid w:val="1DA5DB7A"/>
    <w:rsid w:val="1DB44098"/>
    <w:rsid w:val="1DCFD889"/>
    <w:rsid w:val="1DFC4B8D"/>
    <w:rsid w:val="1E141066"/>
    <w:rsid w:val="1E55BDBA"/>
    <w:rsid w:val="1E69BAB4"/>
    <w:rsid w:val="1E97CCB4"/>
    <w:rsid w:val="1F1F084E"/>
    <w:rsid w:val="1F44E465"/>
    <w:rsid w:val="1F976465"/>
    <w:rsid w:val="1F98AA64"/>
    <w:rsid w:val="1FA25B5E"/>
    <w:rsid w:val="2083D1C8"/>
    <w:rsid w:val="2084209E"/>
    <w:rsid w:val="20949020"/>
    <w:rsid w:val="20E5FE51"/>
    <w:rsid w:val="21092D9D"/>
    <w:rsid w:val="2117C1FD"/>
    <w:rsid w:val="212A65ED"/>
    <w:rsid w:val="213E1450"/>
    <w:rsid w:val="2174123E"/>
    <w:rsid w:val="218F041C"/>
    <w:rsid w:val="21913767"/>
    <w:rsid w:val="21E9896F"/>
    <w:rsid w:val="2237B410"/>
    <w:rsid w:val="226BD3B5"/>
    <w:rsid w:val="22956816"/>
    <w:rsid w:val="22C14F6B"/>
    <w:rsid w:val="22D38890"/>
    <w:rsid w:val="231B3249"/>
    <w:rsid w:val="23590976"/>
    <w:rsid w:val="2370AE45"/>
    <w:rsid w:val="23A14AE4"/>
    <w:rsid w:val="24126EC7"/>
    <w:rsid w:val="24161A6D"/>
    <w:rsid w:val="24284B0C"/>
    <w:rsid w:val="2474F9BF"/>
    <w:rsid w:val="24945F8A"/>
    <w:rsid w:val="24A743FE"/>
    <w:rsid w:val="24BE80D8"/>
    <w:rsid w:val="24D61F2D"/>
    <w:rsid w:val="250B195C"/>
    <w:rsid w:val="251EC44A"/>
    <w:rsid w:val="25212A31"/>
    <w:rsid w:val="2550C305"/>
    <w:rsid w:val="259543EC"/>
    <w:rsid w:val="25C5DB34"/>
    <w:rsid w:val="25D83482"/>
    <w:rsid w:val="2609C139"/>
    <w:rsid w:val="261FA759"/>
    <w:rsid w:val="26563393"/>
    <w:rsid w:val="265DD8ED"/>
    <w:rsid w:val="265FAE3E"/>
    <w:rsid w:val="266C3ED6"/>
    <w:rsid w:val="267ABB46"/>
    <w:rsid w:val="26C08065"/>
    <w:rsid w:val="26CF2423"/>
    <w:rsid w:val="272FE6AC"/>
    <w:rsid w:val="273491A2"/>
    <w:rsid w:val="278BDD93"/>
    <w:rsid w:val="279C022B"/>
    <w:rsid w:val="27C53AD1"/>
    <w:rsid w:val="27DE0FB2"/>
    <w:rsid w:val="28083600"/>
    <w:rsid w:val="28272EB6"/>
    <w:rsid w:val="2853D365"/>
    <w:rsid w:val="28C7F932"/>
    <w:rsid w:val="28E38142"/>
    <w:rsid w:val="28F67296"/>
    <w:rsid w:val="28F8AE4C"/>
    <w:rsid w:val="294B662E"/>
    <w:rsid w:val="2956BA41"/>
    <w:rsid w:val="296ACD83"/>
    <w:rsid w:val="29710704"/>
    <w:rsid w:val="299638EF"/>
    <w:rsid w:val="29EC100A"/>
    <w:rsid w:val="2A80CBEC"/>
    <w:rsid w:val="2ADE8C2F"/>
    <w:rsid w:val="2AF4E173"/>
    <w:rsid w:val="2B1DAC20"/>
    <w:rsid w:val="2B99119F"/>
    <w:rsid w:val="2BAE2478"/>
    <w:rsid w:val="2BAE4B93"/>
    <w:rsid w:val="2C1456AD"/>
    <w:rsid w:val="2C3D1DDE"/>
    <w:rsid w:val="2C5164ED"/>
    <w:rsid w:val="2C5B1C7B"/>
    <w:rsid w:val="2C6CA59B"/>
    <w:rsid w:val="2C723EDD"/>
    <w:rsid w:val="2C76BF1F"/>
    <w:rsid w:val="2C9CF917"/>
    <w:rsid w:val="2CA306D7"/>
    <w:rsid w:val="2D0F48FC"/>
    <w:rsid w:val="2D243B91"/>
    <w:rsid w:val="2D383775"/>
    <w:rsid w:val="2D5B242F"/>
    <w:rsid w:val="2D72D781"/>
    <w:rsid w:val="2DF697AF"/>
    <w:rsid w:val="2E247FE7"/>
    <w:rsid w:val="2E930D3E"/>
    <w:rsid w:val="2F0481D9"/>
    <w:rsid w:val="2F164169"/>
    <w:rsid w:val="2F25A70D"/>
    <w:rsid w:val="2F2C0ECB"/>
    <w:rsid w:val="2F498038"/>
    <w:rsid w:val="2F893EE8"/>
    <w:rsid w:val="2FBBB528"/>
    <w:rsid w:val="2FC28A7C"/>
    <w:rsid w:val="2FE0CD4C"/>
    <w:rsid w:val="2FE48620"/>
    <w:rsid w:val="306B8303"/>
    <w:rsid w:val="30B0FD7E"/>
    <w:rsid w:val="30C1ABE2"/>
    <w:rsid w:val="31186DDE"/>
    <w:rsid w:val="31481422"/>
    <w:rsid w:val="3151A0B3"/>
    <w:rsid w:val="31BA50D6"/>
    <w:rsid w:val="321C3409"/>
    <w:rsid w:val="326A753A"/>
    <w:rsid w:val="32C59116"/>
    <w:rsid w:val="32E23AE2"/>
    <w:rsid w:val="32F0A22C"/>
    <w:rsid w:val="334830A0"/>
    <w:rsid w:val="33A092C9"/>
    <w:rsid w:val="33D79648"/>
    <w:rsid w:val="33D84407"/>
    <w:rsid w:val="33F3720A"/>
    <w:rsid w:val="3418BB8F"/>
    <w:rsid w:val="341C0371"/>
    <w:rsid w:val="343DE1E9"/>
    <w:rsid w:val="346E0766"/>
    <w:rsid w:val="34953973"/>
    <w:rsid w:val="34A64556"/>
    <w:rsid w:val="34A9536A"/>
    <w:rsid w:val="34BB2ED4"/>
    <w:rsid w:val="3520FA52"/>
    <w:rsid w:val="3524DB9F"/>
    <w:rsid w:val="3526A4C6"/>
    <w:rsid w:val="356B325F"/>
    <w:rsid w:val="35762B91"/>
    <w:rsid w:val="35856F8A"/>
    <w:rsid w:val="35AD682C"/>
    <w:rsid w:val="35B20BC8"/>
    <w:rsid w:val="35F85565"/>
    <w:rsid w:val="35FB7A7E"/>
    <w:rsid w:val="36179994"/>
    <w:rsid w:val="3656F1A8"/>
    <w:rsid w:val="365E82BA"/>
    <w:rsid w:val="3670AB6A"/>
    <w:rsid w:val="36CDAB7F"/>
    <w:rsid w:val="3759A2C2"/>
    <w:rsid w:val="37B1C695"/>
    <w:rsid w:val="37D01C10"/>
    <w:rsid w:val="38074CBB"/>
    <w:rsid w:val="382BB9E3"/>
    <w:rsid w:val="3912F7F1"/>
    <w:rsid w:val="395AA9E2"/>
    <w:rsid w:val="399E9099"/>
    <w:rsid w:val="39F20300"/>
    <w:rsid w:val="39FD6FFA"/>
    <w:rsid w:val="3A01F209"/>
    <w:rsid w:val="3A17FA53"/>
    <w:rsid w:val="3A740981"/>
    <w:rsid w:val="3AA1A933"/>
    <w:rsid w:val="3AB8C279"/>
    <w:rsid w:val="3ADF4A4F"/>
    <w:rsid w:val="3B736421"/>
    <w:rsid w:val="3BA0E2B6"/>
    <w:rsid w:val="3BB7C5A8"/>
    <w:rsid w:val="3BE4FCC0"/>
    <w:rsid w:val="3C0BF75B"/>
    <w:rsid w:val="3C1C1BFF"/>
    <w:rsid w:val="3C206C95"/>
    <w:rsid w:val="3C235FF8"/>
    <w:rsid w:val="3C9D7996"/>
    <w:rsid w:val="3CB248D4"/>
    <w:rsid w:val="3CF9A851"/>
    <w:rsid w:val="3D9E2011"/>
    <w:rsid w:val="3DD17075"/>
    <w:rsid w:val="3DD99758"/>
    <w:rsid w:val="3E58C637"/>
    <w:rsid w:val="3E5C92FE"/>
    <w:rsid w:val="3EE20E9C"/>
    <w:rsid w:val="3EEE11CC"/>
    <w:rsid w:val="3F08FF44"/>
    <w:rsid w:val="3F27662B"/>
    <w:rsid w:val="3F2EA221"/>
    <w:rsid w:val="3F37EBC0"/>
    <w:rsid w:val="3F4A95EC"/>
    <w:rsid w:val="3F6003DD"/>
    <w:rsid w:val="3F9FA90A"/>
    <w:rsid w:val="3FE8933C"/>
    <w:rsid w:val="40099D41"/>
    <w:rsid w:val="400E35DE"/>
    <w:rsid w:val="401DD139"/>
    <w:rsid w:val="4050E0AC"/>
    <w:rsid w:val="4057595E"/>
    <w:rsid w:val="4076E422"/>
    <w:rsid w:val="4087CBA8"/>
    <w:rsid w:val="40AE2518"/>
    <w:rsid w:val="41083BA0"/>
    <w:rsid w:val="4121C1D1"/>
    <w:rsid w:val="4126AA3D"/>
    <w:rsid w:val="413E5C5F"/>
    <w:rsid w:val="41409303"/>
    <w:rsid w:val="41500986"/>
    <w:rsid w:val="42127B17"/>
    <w:rsid w:val="4222067D"/>
    <w:rsid w:val="422A0857"/>
    <w:rsid w:val="425D0947"/>
    <w:rsid w:val="427FE859"/>
    <w:rsid w:val="429FB5E7"/>
    <w:rsid w:val="42A11991"/>
    <w:rsid w:val="42A12F91"/>
    <w:rsid w:val="42D62507"/>
    <w:rsid w:val="42D709F8"/>
    <w:rsid w:val="4305430E"/>
    <w:rsid w:val="4345B974"/>
    <w:rsid w:val="4391179F"/>
    <w:rsid w:val="43AA3CB7"/>
    <w:rsid w:val="43B90AA3"/>
    <w:rsid w:val="43BC9DF2"/>
    <w:rsid w:val="43C856BC"/>
    <w:rsid w:val="43C9A987"/>
    <w:rsid w:val="43E46F9B"/>
    <w:rsid w:val="441655E3"/>
    <w:rsid w:val="4429239F"/>
    <w:rsid w:val="4446E802"/>
    <w:rsid w:val="44471A68"/>
    <w:rsid w:val="44F47A14"/>
    <w:rsid w:val="45948128"/>
    <w:rsid w:val="4604EBC9"/>
    <w:rsid w:val="461673F6"/>
    <w:rsid w:val="461A4456"/>
    <w:rsid w:val="461C8F12"/>
    <w:rsid w:val="463AD2F0"/>
    <w:rsid w:val="46891E11"/>
    <w:rsid w:val="469010DF"/>
    <w:rsid w:val="46A48D96"/>
    <w:rsid w:val="46C05F1F"/>
    <w:rsid w:val="46F7DF88"/>
    <w:rsid w:val="477078FC"/>
    <w:rsid w:val="479929C6"/>
    <w:rsid w:val="47A11882"/>
    <w:rsid w:val="47A7B263"/>
    <w:rsid w:val="47BADAA5"/>
    <w:rsid w:val="480C16CF"/>
    <w:rsid w:val="481F9308"/>
    <w:rsid w:val="4825578D"/>
    <w:rsid w:val="48388797"/>
    <w:rsid w:val="484096B4"/>
    <w:rsid w:val="48B4F8E0"/>
    <w:rsid w:val="48BBFEEC"/>
    <w:rsid w:val="48BE38D9"/>
    <w:rsid w:val="48D22D3C"/>
    <w:rsid w:val="48DC5AE2"/>
    <w:rsid w:val="492AC67C"/>
    <w:rsid w:val="4936FB6F"/>
    <w:rsid w:val="493D6732"/>
    <w:rsid w:val="495E21AA"/>
    <w:rsid w:val="49660C97"/>
    <w:rsid w:val="497ACFA2"/>
    <w:rsid w:val="49F7545C"/>
    <w:rsid w:val="4A66F772"/>
    <w:rsid w:val="4A78C025"/>
    <w:rsid w:val="4A9FACA3"/>
    <w:rsid w:val="4AFE8CAD"/>
    <w:rsid w:val="4B19831D"/>
    <w:rsid w:val="4B524CDE"/>
    <w:rsid w:val="4C16AEBF"/>
    <w:rsid w:val="4C390CB4"/>
    <w:rsid w:val="4C438972"/>
    <w:rsid w:val="4CA236DC"/>
    <w:rsid w:val="4CBC7BD1"/>
    <w:rsid w:val="4CBFBC80"/>
    <w:rsid w:val="4D11A03F"/>
    <w:rsid w:val="4D1AC19A"/>
    <w:rsid w:val="4D2AEF04"/>
    <w:rsid w:val="4D8D4AF2"/>
    <w:rsid w:val="4DB719BD"/>
    <w:rsid w:val="4DFCE432"/>
    <w:rsid w:val="4E0BBB27"/>
    <w:rsid w:val="4E3FF8A2"/>
    <w:rsid w:val="4EADEC3C"/>
    <w:rsid w:val="4ED24144"/>
    <w:rsid w:val="4F26E133"/>
    <w:rsid w:val="4F762320"/>
    <w:rsid w:val="4FCF2096"/>
    <w:rsid w:val="50504E5D"/>
    <w:rsid w:val="5068C66B"/>
    <w:rsid w:val="507E115F"/>
    <w:rsid w:val="50E85103"/>
    <w:rsid w:val="5111AE53"/>
    <w:rsid w:val="51219B8B"/>
    <w:rsid w:val="5153F74E"/>
    <w:rsid w:val="51E5EEBD"/>
    <w:rsid w:val="520A4A7B"/>
    <w:rsid w:val="521F81D3"/>
    <w:rsid w:val="52455B0D"/>
    <w:rsid w:val="531993C2"/>
    <w:rsid w:val="533421D2"/>
    <w:rsid w:val="5374D9E3"/>
    <w:rsid w:val="53AF2111"/>
    <w:rsid w:val="540D8009"/>
    <w:rsid w:val="5450F6E6"/>
    <w:rsid w:val="5452E4E1"/>
    <w:rsid w:val="5457FC04"/>
    <w:rsid w:val="545E3449"/>
    <w:rsid w:val="54A53294"/>
    <w:rsid w:val="54D35981"/>
    <w:rsid w:val="5506FE81"/>
    <w:rsid w:val="55533215"/>
    <w:rsid w:val="555BF9FE"/>
    <w:rsid w:val="5565BBDA"/>
    <w:rsid w:val="561C5239"/>
    <w:rsid w:val="5631D588"/>
    <w:rsid w:val="56441A35"/>
    <w:rsid w:val="564F1FC9"/>
    <w:rsid w:val="5675F685"/>
    <w:rsid w:val="56DDC3E8"/>
    <w:rsid w:val="56F9BF23"/>
    <w:rsid w:val="5710B51C"/>
    <w:rsid w:val="572A3C91"/>
    <w:rsid w:val="5779D95D"/>
    <w:rsid w:val="5794986A"/>
    <w:rsid w:val="57C1EF70"/>
    <w:rsid w:val="57F3A051"/>
    <w:rsid w:val="587C6762"/>
    <w:rsid w:val="58862BF6"/>
    <w:rsid w:val="58E5840C"/>
    <w:rsid w:val="59118B78"/>
    <w:rsid w:val="5916F2C2"/>
    <w:rsid w:val="5936BD74"/>
    <w:rsid w:val="59433E1F"/>
    <w:rsid w:val="59667297"/>
    <w:rsid w:val="5974289F"/>
    <w:rsid w:val="5990DCB2"/>
    <w:rsid w:val="59944925"/>
    <w:rsid w:val="59A8CB5F"/>
    <w:rsid w:val="59B87B6A"/>
    <w:rsid w:val="59B8AEE5"/>
    <w:rsid w:val="59BA2F81"/>
    <w:rsid w:val="59DB1A6E"/>
    <w:rsid w:val="59F8DF48"/>
    <w:rsid w:val="5A2B0DF4"/>
    <w:rsid w:val="5A34272B"/>
    <w:rsid w:val="5A3F9A96"/>
    <w:rsid w:val="5A909C5D"/>
    <w:rsid w:val="5A919113"/>
    <w:rsid w:val="5B368E9A"/>
    <w:rsid w:val="5B36E5C5"/>
    <w:rsid w:val="5B434E75"/>
    <w:rsid w:val="5B603E51"/>
    <w:rsid w:val="5BFF3543"/>
    <w:rsid w:val="5CF19DBD"/>
    <w:rsid w:val="5D5D1A51"/>
    <w:rsid w:val="5D9CD59E"/>
    <w:rsid w:val="5DEF013F"/>
    <w:rsid w:val="5E23B66B"/>
    <w:rsid w:val="5E3C6345"/>
    <w:rsid w:val="5E4B3D9A"/>
    <w:rsid w:val="5EE2287C"/>
    <w:rsid w:val="5F6957DB"/>
    <w:rsid w:val="5F6EA9B9"/>
    <w:rsid w:val="5F71400F"/>
    <w:rsid w:val="5F8DD727"/>
    <w:rsid w:val="5FA6FC3A"/>
    <w:rsid w:val="5FCD0661"/>
    <w:rsid w:val="5FEFFC41"/>
    <w:rsid w:val="604B508F"/>
    <w:rsid w:val="60626850"/>
    <w:rsid w:val="6072FE52"/>
    <w:rsid w:val="608156EB"/>
    <w:rsid w:val="609CB532"/>
    <w:rsid w:val="60A5D5D8"/>
    <w:rsid w:val="60AE76B0"/>
    <w:rsid w:val="613F9A29"/>
    <w:rsid w:val="6161755B"/>
    <w:rsid w:val="61A48708"/>
    <w:rsid w:val="61C004F4"/>
    <w:rsid w:val="6216A329"/>
    <w:rsid w:val="6250BF2C"/>
    <w:rsid w:val="626F75FC"/>
    <w:rsid w:val="6277BC32"/>
    <w:rsid w:val="62A76059"/>
    <w:rsid w:val="62B44914"/>
    <w:rsid w:val="62DA89A9"/>
    <w:rsid w:val="62FCF055"/>
    <w:rsid w:val="630CED50"/>
    <w:rsid w:val="6339C59F"/>
    <w:rsid w:val="6347FA0B"/>
    <w:rsid w:val="63622537"/>
    <w:rsid w:val="636683A8"/>
    <w:rsid w:val="63938C69"/>
    <w:rsid w:val="63A890BF"/>
    <w:rsid w:val="63CDACA8"/>
    <w:rsid w:val="63D53549"/>
    <w:rsid w:val="64162B62"/>
    <w:rsid w:val="64737DB7"/>
    <w:rsid w:val="64C80702"/>
    <w:rsid w:val="64E1C0F2"/>
    <w:rsid w:val="64EC4FE5"/>
    <w:rsid w:val="6505CAB6"/>
    <w:rsid w:val="651C0A28"/>
    <w:rsid w:val="65750197"/>
    <w:rsid w:val="65752DC9"/>
    <w:rsid w:val="6582A2DB"/>
    <w:rsid w:val="65941653"/>
    <w:rsid w:val="659DF08C"/>
    <w:rsid w:val="65A780C3"/>
    <w:rsid w:val="65C477C6"/>
    <w:rsid w:val="65D62590"/>
    <w:rsid w:val="663F3698"/>
    <w:rsid w:val="6655CCCD"/>
    <w:rsid w:val="667D3CE9"/>
    <w:rsid w:val="6698D1F4"/>
    <w:rsid w:val="66999E73"/>
    <w:rsid w:val="66A723F8"/>
    <w:rsid w:val="66B04E0E"/>
    <w:rsid w:val="672B3131"/>
    <w:rsid w:val="672E585C"/>
    <w:rsid w:val="6814574F"/>
    <w:rsid w:val="6853141F"/>
    <w:rsid w:val="68660742"/>
    <w:rsid w:val="6882CEC9"/>
    <w:rsid w:val="688B433E"/>
    <w:rsid w:val="68EF9F50"/>
    <w:rsid w:val="690B2987"/>
    <w:rsid w:val="6913BE69"/>
    <w:rsid w:val="691A76BF"/>
    <w:rsid w:val="69291EC3"/>
    <w:rsid w:val="69462A2F"/>
    <w:rsid w:val="694E818C"/>
    <w:rsid w:val="696E5A30"/>
    <w:rsid w:val="69D66EF3"/>
    <w:rsid w:val="69E81E1B"/>
    <w:rsid w:val="69F556C9"/>
    <w:rsid w:val="6A250248"/>
    <w:rsid w:val="6A5B21E5"/>
    <w:rsid w:val="6A6D8803"/>
    <w:rsid w:val="6A8CA2F7"/>
    <w:rsid w:val="6AB597BC"/>
    <w:rsid w:val="6B34E58B"/>
    <w:rsid w:val="6B9450B2"/>
    <w:rsid w:val="6BDC304F"/>
    <w:rsid w:val="6BF1F2A1"/>
    <w:rsid w:val="6C1F0524"/>
    <w:rsid w:val="6C547CAA"/>
    <w:rsid w:val="6C5B915C"/>
    <w:rsid w:val="6C862471"/>
    <w:rsid w:val="6D68D7B4"/>
    <w:rsid w:val="6D78075F"/>
    <w:rsid w:val="6DEBC0FF"/>
    <w:rsid w:val="6E137082"/>
    <w:rsid w:val="6E5EC766"/>
    <w:rsid w:val="6E691F63"/>
    <w:rsid w:val="6E7FD73E"/>
    <w:rsid w:val="6EEAA4BC"/>
    <w:rsid w:val="6F4CA7E6"/>
    <w:rsid w:val="705FD5CE"/>
    <w:rsid w:val="7090C0FE"/>
    <w:rsid w:val="70CFEC5C"/>
    <w:rsid w:val="710DB2BF"/>
    <w:rsid w:val="7137795F"/>
    <w:rsid w:val="714893AF"/>
    <w:rsid w:val="7165CD7B"/>
    <w:rsid w:val="719368A2"/>
    <w:rsid w:val="719C1A64"/>
    <w:rsid w:val="71D2DFC5"/>
    <w:rsid w:val="724502B2"/>
    <w:rsid w:val="727445C1"/>
    <w:rsid w:val="72ABE182"/>
    <w:rsid w:val="72B75847"/>
    <w:rsid w:val="72CAF943"/>
    <w:rsid w:val="72DAA009"/>
    <w:rsid w:val="72FA96D3"/>
    <w:rsid w:val="731FE6FB"/>
    <w:rsid w:val="7322C2DC"/>
    <w:rsid w:val="73482698"/>
    <w:rsid w:val="73646753"/>
    <w:rsid w:val="736E3B91"/>
    <w:rsid w:val="7383986E"/>
    <w:rsid w:val="74271BDB"/>
    <w:rsid w:val="743ABF10"/>
    <w:rsid w:val="7482FCEC"/>
    <w:rsid w:val="74A45DF2"/>
    <w:rsid w:val="74B1A13B"/>
    <w:rsid w:val="74DC1075"/>
    <w:rsid w:val="7563F517"/>
    <w:rsid w:val="75B6438F"/>
    <w:rsid w:val="75BF389B"/>
    <w:rsid w:val="76256F52"/>
    <w:rsid w:val="76323A77"/>
    <w:rsid w:val="7639631A"/>
    <w:rsid w:val="76450143"/>
    <w:rsid w:val="7646F68E"/>
    <w:rsid w:val="766C4314"/>
    <w:rsid w:val="76AC2CC9"/>
    <w:rsid w:val="76C2A505"/>
    <w:rsid w:val="77477905"/>
    <w:rsid w:val="77795D70"/>
    <w:rsid w:val="77B6EAF3"/>
    <w:rsid w:val="77FC1A7A"/>
    <w:rsid w:val="7824CEB3"/>
    <w:rsid w:val="7840FEFC"/>
    <w:rsid w:val="788B4578"/>
    <w:rsid w:val="7927FE7E"/>
    <w:rsid w:val="796A2F10"/>
    <w:rsid w:val="79B80865"/>
    <w:rsid w:val="79DD4865"/>
    <w:rsid w:val="7A09200B"/>
    <w:rsid w:val="7A18F4EA"/>
    <w:rsid w:val="7A1F042C"/>
    <w:rsid w:val="7A1F04BA"/>
    <w:rsid w:val="7A237223"/>
    <w:rsid w:val="7A23B5A9"/>
    <w:rsid w:val="7A48A2A0"/>
    <w:rsid w:val="7AAC5D4F"/>
    <w:rsid w:val="7AB5CBA1"/>
    <w:rsid w:val="7ABE9ED7"/>
    <w:rsid w:val="7AEC3E04"/>
    <w:rsid w:val="7B323C2F"/>
    <w:rsid w:val="7B845062"/>
    <w:rsid w:val="7B996B27"/>
    <w:rsid w:val="7C195CE0"/>
    <w:rsid w:val="7C3757E9"/>
    <w:rsid w:val="7CA32619"/>
    <w:rsid w:val="7CCDDF95"/>
    <w:rsid w:val="7CF4C1A3"/>
    <w:rsid w:val="7D57D174"/>
    <w:rsid w:val="7D625E4D"/>
    <w:rsid w:val="7DBC0B67"/>
    <w:rsid w:val="7DC882F2"/>
    <w:rsid w:val="7DD3FAA9"/>
    <w:rsid w:val="7E3612CD"/>
    <w:rsid w:val="7E91E476"/>
    <w:rsid w:val="7EA024B2"/>
    <w:rsid w:val="7EAB9B5B"/>
    <w:rsid w:val="7EF0CA66"/>
    <w:rsid w:val="7EFA13AB"/>
    <w:rsid w:val="7F3A0F27"/>
    <w:rsid w:val="7FB8E868"/>
    <w:rsid w:val="7FDDC44B"/>
    <w:rsid w:val="7FF56B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ef2fa,#fbfbfb"/>
    </o:shapedefaults>
    <o:shapelayout v:ext="edit">
      <o:idmap v:ext="edit" data="2"/>
    </o:shapelayout>
  </w:shapeDefaults>
  <w:decimalSymbol w:val="."/>
  <w:listSeparator w:val=","/>
  <w14:docId w14:val="59CE9371"/>
  <w15:chartTrackingRefBased/>
  <w15:docId w15:val="{AEA80A88-622B-47FF-AD6B-8D0491285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FA0"/>
  </w:style>
  <w:style w:type="paragraph" w:styleId="Heading1">
    <w:name w:val="heading 1"/>
    <w:basedOn w:val="Normal"/>
    <w:next w:val="Normal"/>
    <w:uiPriority w:val="9"/>
    <w:qFormat/>
    <w:rsid w:val="672B31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uiPriority w:val="9"/>
    <w:unhideWhenUsed/>
    <w:qFormat/>
    <w:rsid w:val="672B31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672B313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672B3131"/>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4E2"/>
  </w:style>
  <w:style w:type="paragraph" w:styleId="Footer">
    <w:name w:val="footer"/>
    <w:basedOn w:val="Normal"/>
    <w:link w:val="FooterChar"/>
    <w:uiPriority w:val="99"/>
    <w:unhideWhenUsed/>
    <w:rsid w:val="009B3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4E2"/>
  </w:style>
  <w:style w:type="table" w:styleId="TableGrid">
    <w:name w:val="Table Grid"/>
    <w:basedOn w:val="TableNormal"/>
    <w:uiPriority w:val="39"/>
    <w:rsid w:val="00044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35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01F1C"/>
    <w:rPr>
      <w:b/>
      <w:bCs/>
    </w:rPr>
  </w:style>
  <w:style w:type="paragraph" w:styleId="ListParagraph">
    <w:name w:val="List Paragraph"/>
    <w:basedOn w:val="Normal"/>
    <w:uiPriority w:val="34"/>
    <w:qFormat/>
    <w:rsid w:val="001F76A4"/>
    <w:pPr>
      <w:ind w:left="720"/>
      <w:contextualSpacing/>
    </w:pPr>
  </w:style>
  <w:style w:type="character" w:styleId="Hyperlink">
    <w:name w:val="Hyperlink"/>
    <w:basedOn w:val="DefaultParagraphFont"/>
    <w:uiPriority w:val="99"/>
    <w:unhideWhenUsed/>
    <w:rsid w:val="00BF153B"/>
    <w:rPr>
      <w:color w:val="0000FF"/>
      <w:u w:val="single"/>
    </w:rPr>
  </w:style>
  <w:style w:type="character" w:styleId="FollowedHyperlink">
    <w:name w:val="FollowedHyperlink"/>
    <w:basedOn w:val="DefaultParagraphFont"/>
    <w:uiPriority w:val="99"/>
    <w:semiHidden/>
    <w:unhideWhenUsed/>
    <w:rsid w:val="008E31E1"/>
    <w:rPr>
      <w:color w:val="954F72" w:themeColor="followedHyperlink"/>
      <w:u w:val="single"/>
    </w:rPr>
  </w:style>
  <w:style w:type="character" w:styleId="UnresolvedMention">
    <w:name w:val="Unresolved Mention"/>
    <w:basedOn w:val="DefaultParagraphFont"/>
    <w:uiPriority w:val="99"/>
    <w:semiHidden/>
    <w:unhideWhenUsed/>
    <w:rsid w:val="00900820"/>
    <w:rPr>
      <w:color w:val="605E5C"/>
      <w:shd w:val="clear" w:color="auto" w:fill="E1DFDD"/>
    </w:rPr>
  </w:style>
  <w:style w:type="paragraph" w:customStyle="1" w:styleId="S-HeadA">
    <w:name w:val="S-HeadA"/>
    <w:basedOn w:val="S-Body"/>
    <w:qFormat/>
    <w:rsid w:val="005A395E"/>
    <w:pPr>
      <w:keepNext/>
      <w:spacing w:before="320" w:after="80" w:line="276" w:lineRule="auto"/>
    </w:pPr>
    <w:rPr>
      <w:b/>
      <w:color w:val="80388D"/>
      <w:sz w:val="28"/>
      <w:szCs w:val="28"/>
      <w:lang w:val="en-US"/>
    </w:rPr>
  </w:style>
  <w:style w:type="paragraph" w:customStyle="1" w:styleId="S-Body">
    <w:name w:val="S-Body"/>
    <w:basedOn w:val="Normal"/>
    <w:qFormat/>
    <w:rsid w:val="005A395E"/>
    <w:pPr>
      <w:spacing w:before="160" w:line="240" w:lineRule="auto"/>
    </w:pPr>
    <w:rPr>
      <w:rFonts w:ascii="Arial" w:eastAsia="Times New Roman" w:hAnsi="Arial" w:cs="Arial"/>
      <w:iCs/>
      <w:sz w:val="24"/>
      <w:szCs w:val="24"/>
    </w:rPr>
  </w:style>
  <w:style w:type="paragraph" w:customStyle="1" w:styleId="S-TableText">
    <w:name w:val="S-TableText"/>
    <w:basedOn w:val="S-Body"/>
    <w:qFormat/>
    <w:rsid w:val="005A395E"/>
    <w:pPr>
      <w:spacing w:before="0" w:after="0" w:line="276" w:lineRule="auto"/>
    </w:pPr>
    <w:rPr>
      <w:sz w:val="22"/>
      <w:szCs w:val="22"/>
      <w:lang w:val="en-US"/>
    </w:rPr>
  </w:style>
  <w:style w:type="paragraph" w:customStyle="1" w:styleId="S-TableHead">
    <w:name w:val="S-TableHead"/>
    <w:basedOn w:val="S-Body"/>
    <w:qFormat/>
    <w:rsid w:val="005A395E"/>
    <w:pPr>
      <w:spacing w:before="0" w:after="0" w:line="276" w:lineRule="auto"/>
    </w:pPr>
    <w:rPr>
      <w:b/>
      <w:bCs/>
      <w:color w:val="FFFFFF" w:themeColor="background1"/>
      <w:sz w:val="22"/>
      <w:szCs w:val="22"/>
      <w:lang w:val="en-US"/>
    </w:rPr>
  </w:style>
  <w:style w:type="paragraph" w:customStyle="1" w:styleId="S-HeadANo">
    <w:name w:val="S-HeadANo"/>
    <w:basedOn w:val="S-HeadA"/>
    <w:qFormat/>
    <w:rsid w:val="005A395E"/>
    <w:pPr>
      <w:numPr>
        <w:numId w:val="36"/>
      </w:numPr>
      <w:ind w:left="357" w:hanging="357"/>
    </w:pPr>
  </w:style>
  <w:style w:type="character" w:customStyle="1" w:styleId="highlight">
    <w:name w:val="highlight"/>
    <w:basedOn w:val="DefaultParagraphFont"/>
    <w:rsid w:val="005A395E"/>
  </w:style>
  <w:style w:type="character" w:customStyle="1" w:styleId="colour">
    <w:name w:val="colour"/>
    <w:basedOn w:val="DefaultParagraphFont"/>
    <w:rsid w:val="005A395E"/>
  </w:style>
  <w:style w:type="paragraph" w:styleId="CommentText">
    <w:name w:val="annotation text"/>
    <w:basedOn w:val="Normal"/>
    <w:link w:val="CommentTextChar"/>
    <w:uiPriority w:val="99"/>
    <w:unhideWhenUsed/>
    <w:rsid w:val="005A395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5A395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5A395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62804">
      <w:bodyDiv w:val="1"/>
      <w:marLeft w:val="0"/>
      <w:marRight w:val="0"/>
      <w:marTop w:val="0"/>
      <w:marBottom w:val="0"/>
      <w:divBdr>
        <w:top w:val="none" w:sz="0" w:space="0" w:color="auto"/>
        <w:left w:val="none" w:sz="0" w:space="0" w:color="auto"/>
        <w:bottom w:val="none" w:sz="0" w:space="0" w:color="auto"/>
        <w:right w:val="none" w:sz="0" w:space="0" w:color="auto"/>
      </w:divBdr>
    </w:div>
    <w:div w:id="185022689">
      <w:bodyDiv w:val="1"/>
      <w:marLeft w:val="0"/>
      <w:marRight w:val="0"/>
      <w:marTop w:val="0"/>
      <w:marBottom w:val="0"/>
      <w:divBdr>
        <w:top w:val="none" w:sz="0" w:space="0" w:color="auto"/>
        <w:left w:val="none" w:sz="0" w:space="0" w:color="auto"/>
        <w:bottom w:val="none" w:sz="0" w:space="0" w:color="auto"/>
        <w:right w:val="none" w:sz="0" w:space="0" w:color="auto"/>
      </w:divBdr>
    </w:div>
    <w:div w:id="306863602">
      <w:bodyDiv w:val="1"/>
      <w:marLeft w:val="0"/>
      <w:marRight w:val="0"/>
      <w:marTop w:val="0"/>
      <w:marBottom w:val="0"/>
      <w:divBdr>
        <w:top w:val="none" w:sz="0" w:space="0" w:color="auto"/>
        <w:left w:val="none" w:sz="0" w:space="0" w:color="auto"/>
        <w:bottom w:val="none" w:sz="0" w:space="0" w:color="auto"/>
        <w:right w:val="none" w:sz="0" w:space="0" w:color="auto"/>
      </w:divBdr>
    </w:div>
    <w:div w:id="370230489">
      <w:bodyDiv w:val="1"/>
      <w:marLeft w:val="0"/>
      <w:marRight w:val="0"/>
      <w:marTop w:val="0"/>
      <w:marBottom w:val="0"/>
      <w:divBdr>
        <w:top w:val="none" w:sz="0" w:space="0" w:color="auto"/>
        <w:left w:val="none" w:sz="0" w:space="0" w:color="auto"/>
        <w:bottom w:val="none" w:sz="0" w:space="0" w:color="auto"/>
        <w:right w:val="none" w:sz="0" w:space="0" w:color="auto"/>
      </w:divBdr>
    </w:div>
    <w:div w:id="548347637">
      <w:bodyDiv w:val="1"/>
      <w:marLeft w:val="0"/>
      <w:marRight w:val="0"/>
      <w:marTop w:val="0"/>
      <w:marBottom w:val="0"/>
      <w:divBdr>
        <w:top w:val="none" w:sz="0" w:space="0" w:color="auto"/>
        <w:left w:val="none" w:sz="0" w:space="0" w:color="auto"/>
        <w:bottom w:val="none" w:sz="0" w:space="0" w:color="auto"/>
        <w:right w:val="none" w:sz="0" w:space="0" w:color="auto"/>
      </w:divBdr>
    </w:div>
    <w:div w:id="860557608">
      <w:bodyDiv w:val="1"/>
      <w:marLeft w:val="0"/>
      <w:marRight w:val="0"/>
      <w:marTop w:val="0"/>
      <w:marBottom w:val="0"/>
      <w:divBdr>
        <w:top w:val="none" w:sz="0" w:space="0" w:color="auto"/>
        <w:left w:val="none" w:sz="0" w:space="0" w:color="auto"/>
        <w:bottom w:val="none" w:sz="0" w:space="0" w:color="auto"/>
        <w:right w:val="none" w:sz="0" w:space="0" w:color="auto"/>
      </w:divBdr>
      <w:divsChild>
        <w:div w:id="19359176">
          <w:marLeft w:val="360"/>
          <w:marRight w:val="0"/>
          <w:marTop w:val="200"/>
          <w:marBottom w:val="0"/>
          <w:divBdr>
            <w:top w:val="none" w:sz="0" w:space="0" w:color="auto"/>
            <w:left w:val="none" w:sz="0" w:space="0" w:color="auto"/>
            <w:bottom w:val="none" w:sz="0" w:space="0" w:color="auto"/>
            <w:right w:val="none" w:sz="0" w:space="0" w:color="auto"/>
          </w:divBdr>
        </w:div>
        <w:div w:id="211162851">
          <w:marLeft w:val="360"/>
          <w:marRight w:val="0"/>
          <w:marTop w:val="200"/>
          <w:marBottom w:val="0"/>
          <w:divBdr>
            <w:top w:val="none" w:sz="0" w:space="0" w:color="auto"/>
            <w:left w:val="none" w:sz="0" w:space="0" w:color="auto"/>
            <w:bottom w:val="none" w:sz="0" w:space="0" w:color="auto"/>
            <w:right w:val="none" w:sz="0" w:space="0" w:color="auto"/>
          </w:divBdr>
        </w:div>
        <w:div w:id="391074824">
          <w:marLeft w:val="360"/>
          <w:marRight w:val="0"/>
          <w:marTop w:val="200"/>
          <w:marBottom w:val="0"/>
          <w:divBdr>
            <w:top w:val="none" w:sz="0" w:space="0" w:color="auto"/>
            <w:left w:val="none" w:sz="0" w:space="0" w:color="auto"/>
            <w:bottom w:val="none" w:sz="0" w:space="0" w:color="auto"/>
            <w:right w:val="none" w:sz="0" w:space="0" w:color="auto"/>
          </w:divBdr>
        </w:div>
        <w:div w:id="773787430">
          <w:marLeft w:val="360"/>
          <w:marRight w:val="0"/>
          <w:marTop w:val="200"/>
          <w:marBottom w:val="0"/>
          <w:divBdr>
            <w:top w:val="none" w:sz="0" w:space="0" w:color="auto"/>
            <w:left w:val="none" w:sz="0" w:space="0" w:color="auto"/>
            <w:bottom w:val="none" w:sz="0" w:space="0" w:color="auto"/>
            <w:right w:val="none" w:sz="0" w:space="0" w:color="auto"/>
          </w:divBdr>
        </w:div>
        <w:div w:id="1264729214">
          <w:marLeft w:val="360"/>
          <w:marRight w:val="0"/>
          <w:marTop w:val="200"/>
          <w:marBottom w:val="0"/>
          <w:divBdr>
            <w:top w:val="none" w:sz="0" w:space="0" w:color="auto"/>
            <w:left w:val="none" w:sz="0" w:space="0" w:color="auto"/>
            <w:bottom w:val="none" w:sz="0" w:space="0" w:color="auto"/>
            <w:right w:val="none" w:sz="0" w:space="0" w:color="auto"/>
          </w:divBdr>
        </w:div>
      </w:divsChild>
    </w:div>
    <w:div w:id="913510212">
      <w:bodyDiv w:val="1"/>
      <w:marLeft w:val="0"/>
      <w:marRight w:val="0"/>
      <w:marTop w:val="0"/>
      <w:marBottom w:val="0"/>
      <w:divBdr>
        <w:top w:val="none" w:sz="0" w:space="0" w:color="auto"/>
        <w:left w:val="none" w:sz="0" w:space="0" w:color="auto"/>
        <w:bottom w:val="none" w:sz="0" w:space="0" w:color="auto"/>
        <w:right w:val="none" w:sz="0" w:space="0" w:color="auto"/>
      </w:divBdr>
    </w:div>
    <w:div w:id="954870831">
      <w:bodyDiv w:val="1"/>
      <w:marLeft w:val="0"/>
      <w:marRight w:val="0"/>
      <w:marTop w:val="0"/>
      <w:marBottom w:val="0"/>
      <w:divBdr>
        <w:top w:val="none" w:sz="0" w:space="0" w:color="auto"/>
        <w:left w:val="none" w:sz="0" w:space="0" w:color="auto"/>
        <w:bottom w:val="none" w:sz="0" w:space="0" w:color="auto"/>
        <w:right w:val="none" w:sz="0" w:space="0" w:color="auto"/>
      </w:divBdr>
    </w:div>
    <w:div w:id="1006206920">
      <w:bodyDiv w:val="1"/>
      <w:marLeft w:val="0"/>
      <w:marRight w:val="0"/>
      <w:marTop w:val="0"/>
      <w:marBottom w:val="0"/>
      <w:divBdr>
        <w:top w:val="none" w:sz="0" w:space="0" w:color="auto"/>
        <w:left w:val="none" w:sz="0" w:space="0" w:color="auto"/>
        <w:bottom w:val="none" w:sz="0" w:space="0" w:color="auto"/>
        <w:right w:val="none" w:sz="0" w:space="0" w:color="auto"/>
      </w:divBdr>
    </w:div>
    <w:div w:id="1145732971">
      <w:bodyDiv w:val="1"/>
      <w:marLeft w:val="0"/>
      <w:marRight w:val="0"/>
      <w:marTop w:val="0"/>
      <w:marBottom w:val="0"/>
      <w:divBdr>
        <w:top w:val="none" w:sz="0" w:space="0" w:color="auto"/>
        <w:left w:val="none" w:sz="0" w:space="0" w:color="auto"/>
        <w:bottom w:val="none" w:sz="0" w:space="0" w:color="auto"/>
        <w:right w:val="none" w:sz="0" w:space="0" w:color="auto"/>
      </w:divBdr>
    </w:div>
    <w:div w:id="1226918206">
      <w:bodyDiv w:val="1"/>
      <w:marLeft w:val="0"/>
      <w:marRight w:val="0"/>
      <w:marTop w:val="0"/>
      <w:marBottom w:val="0"/>
      <w:divBdr>
        <w:top w:val="none" w:sz="0" w:space="0" w:color="auto"/>
        <w:left w:val="none" w:sz="0" w:space="0" w:color="auto"/>
        <w:bottom w:val="none" w:sz="0" w:space="0" w:color="auto"/>
        <w:right w:val="none" w:sz="0" w:space="0" w:color="auto"/>
      </w:divBdr>
    </w:div>
    <w:div w:id="1264150503">
      <w:bodyDiv w:val="1"/>
      <w:marLeft w:val="0"/>
      <w:marRight w:val="0"/>
      <w:marTop w:val="0"/>
      <w:marBottom w:val="0"/>
      <w:divBdr>
        <w:top w:val="none" w:sz="0" w:space="0" w:color="auto"/>
        <w:left w:val="none" w:sz="0" w:space="0" w:color="auto"/>
        <w:bottom w:val="none" w:sz="0" w:space="0" w:color="auto"/>
        <w:right w:val="none" w:sz="0" w:space="0" w:color="auto"/>
      </w:divBdr>
    </w:div>
    <w:div w:id="1273168577">
      <w:bodyDiv w:val="1"/>
      <w:marLeft w:val="0"/>
      <w:marRight w:val="0"/>
      <w:marTop w:val="0"/>
      <w:marBottom w:val="0"/>
      <w:divBdr>
        <w:top w:val="none" w:sz="0" w:space="0" w:color="auto"/>
        <w:left w:val="none" w:sz="0" w:space="0" w:color="auto"/>
        <w:bottom w:val="none" w:sz="0" w:space="0" w:color="auto"/>
        <w:right w:val="none" w:sz="0" w:space="0" w:color="auto"/>
      </w:divBdr>
    </w:div>
    <w:div w:id="1333335071">
      <w:bodyDiv w:val="1"/>
      <w:marLeft w:val="0"/>
      <w:marRight w:val="0"/>
      <w:marTop w:val="0"/>
      <w:marBottom w:val="0"/>
      <w:divBdr>
        <w:top w:val="none" w:sz="0" w:space="0" w:color="auto"/>
        <w:left w:val="none" w:sz="0" w:space="0" w:color="auto"/>
        <w:bottom w:val="none" w:sz="0" w:space="0" w:color="auto"/>
        <w:right w:val="none" w:sz="0" w:space="0" w:color="auto"/>
      </w:divBdr>
    </w:div>
    <w:div w:id="1363557203">
      <w:bodyDiv w:val="1"/>
      <w:marLeft w:val="0"/>
      <w:marRight w:val="0"/>
      <w:marTop w:val="0"/>
      <w:marBottom w:val="0"/>
      <w:divBdr>
        <w:top w:val="none" w:sz="0" w:space="0" w:color="auto"/>
        <w:left w:val="none" w:sz="0" w:space="0" w:color="auto"/>
        <w:bottom w:val="none" w:sz="0" w:space="0" w:color="auto"/>
        <w:right w:val="none" w:sz="0" w:space="0" w:color="auto"/>
      </w:divBdr>
    </w:div>
    <w:div w:id="1837722890">
      <w:bodyDiv w:val="1"/>
      <w:marLeft w:val="0"/>
      <w:marRight w:val="0"/>
      <w:marTop w:val="0"/>
      <w:marBottom w:val="0"/>
      <w:divBdr>
        <w:top w:val="none" w:sz="0" w:space="0" w:color="auto"/>
        <w:left w:val="none" w:sz="0" w:space="0" w:color="auto"/>
        <w:bottom w:val="none" w:sz="0" w:space="0" w:color="auto"/>
        <w:right w:val="none" w:sz="0" w:space="0" w:color="auto"/>
      </w:divBdr>
    </w:div>
    <w:div w:id="1907952634">
      <w:bodyDiv w:val="1"/>
      <w:marLeft w:val="0"/>
      <w:marRight w:val="0"/>
      <w:marTop w:val="0"/>
      <w:marBottom w:val="0"/>
      <w:divBdr>
        <w:top w:val="none" w:sz="0" w:space="0" w:color="auto"/>
        <w:left w:val="none" w:sz="0" w:space="0" w:color="auto"/>
        <w:bottom w:val="none" w:sz="0" w:space="0" w:color="auto"/>
        <w:right w:val="none" w:sz="0" w:space="0" w:color="auto"/>
      </w:divBdr>
    </w:div>
    <w:div w:id="1931549299">
      <w:bodyDiv w:val="1"/>
      <w:marLeft w:val="0"/>
      <w:marRight w:val="0"/>
      <w:marTop w:val="0"/>
      <w:marBottom w:val="0"/>
      <w:divBdr>
        <w:top w:val="none" w:sz="0" w:space="0" w:color="auto"/>
        <w:left w:val="none" w:sz="0" w:space="0" w:color="auto"/>
        <w:bottom w:val="none" w:sz="0" w:space="0" w:color="auto"/>
        <w:right w:val="none" w:sz="0" w:space="0" w:color="auto"/>
      </w:divBdr>
    </w:div>
    <w:div w:id="1999766861">
      <w:bodyDiv w:val="1"/>
      <w:marLeft w:val="0"/>
      <w:marRight w:val="0"/>
      <w:marTop w:val="0"/>
      <w:marBottom w:val="0"/>
      <w:divBdr>
        <w:top w:val="none" w:sz="0" w:space="0" w:color="auto"/>
        <w:left w:val="none" w:sz="0" w:space="0" w:color="auto"/>
        <w:bottom w:val="none" w:sz="0" w:space="0" w:color="auto"/>
        <w:right w:val="none" w:sz="0" w:space="0" w:color="auto"/>
      </w:divBdr>
    </w:div>
    <w:div w:id="2027441712">
      <w:bodyDiv w:val="1"/>
      <w:marLeft w:val="0"/>
      <w:marRight w:val="0"/>
      <w:marTop w:val="0"/>
      <w:marBottom w:val="0"/>
      <w:divBdr>
        <w:top w:val="none" w:sz="0" w:space="0" w:color="auto"/>
        <w:left w:val="none" w:sz="0" w:space="0" w:color="auto"/>
        <w:bottom w:val="none" w:sz="0" w:space="0" w:color="auto"/>
        <w:right w:val="none" w:sz="0" w:space="0" w:color="auto"/>
      </w:divBdr>
    </w:div>
    <w:div w:id="204131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nssgtraininghub.com/wp-content/uploads/2026/09/Student-induction-pack-Orchard.docx" TargetMode="External"/><Relationship Id="rId21" Type="http://schemas.openxmlformats.org/officeDocument/2006/relationships/hyperlink" Target="https://sway.cloud.microsoft/x6QHr3uMAXLkGScB" TargetMode="External"/><Relationship Id="rId42" Type="http://schemas.openxmlformats.org/officeDocument/2006/relationships/hyperlink" Target="https://xerte.uwe.ac.uk/play.php?template_id=1114" TargetMode="External"/><Relationship Id="rId47" Type="http://schemas.openxmlformats.org/officeDocument/2006/relationships/hyperlink" Target="https://www.uwe.ac.uk/-/media/uwe/documents/about/practice-support-net/arc_placement-profile-guide.pdf" TargetMode="External"/><Relationship Id="rId63" Type="http://schemas.openxmlformats.org/officeDocument/2006/relationships/hyperlink" Target="mailto:Sirona.heartfailureservice@nhs.net" TargetMode="External"/><Relationship Id="rId68" Type="http://schemas.openxmlformats.org/officeDocument/2006/relationships/hyperlink" Target="mailto:info@dhi-online.org.uk" TargetMode="External"/><Relationship Id="rId84" Type="http://schemas.openxmlformats.org/officeDocument/2006/relationships/hyperlink" Target="https://www.nmc.org.uk/standards-for-education-and-training/standards-for-student-supervision-and-assessment/" TargetMode="External"/><Relationship Id="rId89" Type="http://schemas.openxmlformats.org/officeDocument/2006/relationships/hyperlink" Target="https://www.nhsprofessionals.nhs.uk/campaigns/student-nursing" TargetMode="External"/><Relationship Id="rId16" Type="http://schemas.openxmlformats.org/officeDocument/2006/relationships/hyperlink" Target="https://forms.office.com/e/VkkHELrRUi" TargetMode="External"/><Relationship Id="rId11" Type="http://schemas.openxmlformats.org/officeDocument/2006/relationships/comments" Target="comments.xml"/><Relationship Id="rId32" Type="http://schemas.openxmlformats.org/officeDocument/2006/relationships/hyperlink" Target="https://www.uwe.ac.uk/about/colleges-and-schools/practice-support-net/arc-guides-and-forms" TargetMode="External"/><Relationship Id="rId37" Type="http://schemas.openxmlformats.org/officeDocument/2006/relationships/hyperlink" Target="mailto:hscpsl@uwe.ac.uk" TargetMode="External"/><Relationship Id="rId53" Type="http://schemas.openxmlformats.org/officeDocument/2006/relationships/hyperlink" Target="https://www.uwe.ac.uk/-/media/uwe/documents/about/practice-support-net/arc_upload-documentation-guide.pdf" TargetMode="External"/><Relationship Id="rId58" Type="http://schemas.openxmlformats.org/officeDocument/2006/relationships/hyperlink" Target="https://www.hee.nhs.uk/our-work/quality/education-quality-strategy-framework" TargetMode="External"/><Relationship Id="rId74" Type="http://schemas.openxmlformats.org/officeDocument/2006/relationships/hyperlink" Target="mailto:sirona.bristolschoolnursing@nhs.net" TargetMode="External"/><Relationship Id="rId79" Type="http://schemas.openxmlformats.org/officeDocument/2006/relationships/hyperlink" Target="mailto:Healthlinks@nhs.net" TargetMode="External"/><Relationship Id="rId5" Type="http://schemas.openxmlformats.org/officeDocument/2006/relationships/numbering" Target="numbering.xml"/><Relationship Id="rId90" Type="http://schemas.openxmlformats.org/officeDocument/2006/relationships/hyperlink" Target="https://www.hee.nhs.uk/our-work/student-hub/welcome-student-nurse-hub" TargetMode="External"/><Relationship Id="rId95" Type="http://schemas.openxmlformats.org/officeDocument/2006/relationships/fontTable" Target="fontTable.xml"/><Relationship Id="rId22" Type="http://schemas.openxmlformats.org/officeDocument/2006/relationships/hyperlink" Target="https://gbr01.safelinks.protection.outlook.com/?url=https%3A%2F%2Fwww.nmc.org.uk%2Fstandards%2Fstandards-for-nurses%2Fstandards-for-pre-registration-nursing-programmes%2F&amp;data=05%7C02%7Cbnssg.th.placements%40nhs.net%7C11906d8defd34cb5b35908dec633b0f6%7C37c354b285b047f5b22207b48d774ee3%7C0%7C0%7C639166122996758962%7CUnknown%7CTWFpbGZsb3d8eyJFbXB0eU1hcGkiOnRydWUsIlYiOiIwLjAuMDAwMCIsIlAiOiJXaW4zMiIsIkFOIjoiTWFpbCIsIldUIjoyfQ%3D%3D%7C0%7C%7C%7C&amp;sdata=PIZtOXeixkrkKhnsJv5rjkvzFptxqNkl5W4pw0C2Rrk%3D&amp;reserved=0" TargetMode="External"/><Relationship Id="rId27" Type="http://schemas.openxmlformats.org/officeDocument/2006/relationships/hyperlink" Target="https://www.bnssgtraininghub.com/wp-content/uploads/2026/09/bnssg-generic-intro-booklet.docx" TargetMode="External"/><Relationship Id="rId43" Type="http://schemas.openxmlformats.org/officeDocument/2006/relationships/hyperlink" Target="https://v3.pebblepad.co.uk/spa/?historyId=WyS9bY3r5L&amp;pageId=2390c4b4-d631-424c-ace5-6e1bda1350f8" TargetMode="External"/><Relationship Id="rId48" Type="http://schemas.openxmlformats.org/officeDocument/2006/relationships/hyperlink" Target="https://www.uwe.ac.uk/-/media/uwe/documents/about/practice-support-net/arc_placement-profile-guide-social-work.pdf?rev=d3d9b1f5984d4930a3483f6eef0f0f24&amp;hash=A3B14C2F528A150D189A782BA6F1A457" TargetMode="External"/><Relationship Id="rId64" Type="http://schemas.openxmlformats.org/officeDocument/2006/relationships/hyperlink" Target="mailto:Cardiacrehab@nbt.nhs.uk" TargetMode="External"/><Relationship Id="rId69" Type="http://schemas.openxmlformats.org/officeDocument/2006/relationships/hyperlink" Target="https://www.stpetershospice.org/for-professionals/learning-and-development/placements/" TargetMode="External"/><Relationship Id="rId80" Type="http://schemas.openxmlformats.org/officeDocument/2006/relationships/hyperlink" Target="https://www.gov.uk/government/publications/healthcare-education-and-training-tariff-2025-to-2026/education-and-training-tariffs-2025-to-2026" TargetMode="External"/><Relationship Id="rId85" Type="http://schemas.openxmlformats.org/officeDocument/2006/relationships/hyperlink" Target="https://www.rcn.org.uk/magazines/Career/2023/Sep/Busting-the-myths-on-general-practice-placements" TargetMode="Externa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www.uwe.ac.uk/-/media/uwe/documents/about/practice-support-net/practice-educator-update-2026-27.pptx?rev=9cf9b283789e410ca3c3d0debce555a6&amp;hash=4ABEDE11F66A266BBD63062EB2B49B2B" TargetMode="External"/><Relationship Id="rId25" Type="http://schemas.openxmlformats.org/officeDocument/2006/relationships/hyperlink" Target="https://www.bnssgtraininghub.com/wp-content/uploads/2026/09/Student-Nurse-Induction-Pack.docx" TargetMode="External"/><Relationship Id="rId33" Type="http://schemas.openxmlformats.org/officeDocument/2006/relationships/image" Target="media/image1.png"/><Relationship Id="rId38" Type="http://schemas.openxmlformats.org/officeDocument/2006/relationships/hyperlink" Target="mailto:practiceabsence@uwe.ac.uk" TargetMode="External"/><Relationship Id="rId46" Type="http://schemas.openxmlformats.org/officeDocument/2006/relationships/hyperlink" Target="https://www.uwe.ac.uk/-/media/uwe/documents/about/practice-support-net/arc-pep-system-guide.pdf?rev=d0ccaa45887d49358ae711dfd04dfe6f&amp;hash=8F8611320D40C6F5448C5D22DDB99663" TargetMode="External"/><Relationship Id="rId59" Type="http://schemas.openxmlformats.org/officeDocument/2006/relationships/hyperlink" Target="https://www.hee.nhs.uk/our-work/quality" TargetMode="External"/><Relationship Id="rId67" Type="http://schemas.openxmlformats.org/officeDocument/2006/relationships/hyperlink" Target="mailto:info@bdp.org.uk" TargetMode="External"/><Relationship Id="rId20" Type="http://schemas.openxmlformats.org/officeDocument/2006/relationships/hyperlink" Target="https://www.uwe.ac.uk/-/media/uwe/documents/about/practice-support-net/nursing-sssa-support.pdf?rev=7d33c0cc254c4e83b7aa263832bdcdc2&amp;hash=49251513DCB92A98C707AE16E95B2E4E" TargetMode="External"/><Relationship Id="rId41" Type="http://schemas.openxmlformats.org/officeDocument/2006/relationships/image" Target="media/image2.png"/><Relationship Id="rId54" Type="http://schemas.openxmlformats.org/officeDocument/2006/relationships/hyperlink" Target="https://www.uwe.ac.uk/-/media/uwe/documents/about/practice-support-net/arc-add-educators-to-the-arc-pvi-register.pdf" TargetMode="External"/><Relationship Id="rId62" Type="http://schemas.openxmlformats.org/officeDocument/2006/relationships/hyperlink" Target="https://southwest.pgmdeducation.nhs.uk/quality/primary-carelearning-organisation-faqs/" TargetMode="External"/><Relationship Id="rId70" Type="http://schemas.openxmlformats.org/officeDocument/2006/relationships/hyperlink" Target="https://www.stpetershospice.org/for-professionals/learning-and-development/professional-visitors/" TargetMode="External"/><Relationship Id="rId75" Type="http://schemas.openxmlformats.org/officeDocument/2006/relationships/hyperlink" Target="mailto:Nsomerset.schoolnurses@nhs.net" TargetMode="External"/><Relationship Id="rId83" Type="http://schemas.openxmlformats.org/officeDocument/2006/relationships/image" Target="media/image5.png"/><Relationship Id="rId88" Type="http://schemas.openxmlformats.org/officeDocument/2006/relationships/hyperlink" Target="https://www.nhsemployers.org/publications/student-placements-nhs" TargetMode="External"/><Relationship Id="rId91" Type="http://schemas.openxmlformats.org/officeDocument/2006/relationships/hyperlink" Target="https://remedy.bnssg.icb.nhs.uk/"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urses.uwe.ac.uk/Z51000122/supporting-students-in-practice" TargetMode="External"/><Relationship Id="rId23" Type="http://schemas.openxmlformats.org/officeDocument/2006/relationships/hyperlink" Target="https://gbr01.safelinks.protection.outlook.com/?url=https%3A%2F%2Fcourses.uwe.ac.uk%2FZ51000122%2Fsupporting-students-in-practice&amp;data=05%7C02%7Cbnssg.th.placements%40nhs.net%7C11906d8defd34cb5b35908dec633b0f6%7C37c354b285b047f5b22207b48d774ee3%7C0%7C0%7C639166122996803948%7CUnknown%7CTWFpbGZsb3d8eyJFbXB0eU1hcGkiOnRydWUsIlYiOiIwLjAuMDAwMCIsIlAiOiJXaW4zMiIsIkFOIjoiTWFpbCIsIldUIjoyfQ%3D%3D%7C0%7C%7C%7C&amp;sdata=%2BnFtYTABX0Rb04Z8SMl51Xire6meBQfafO8qTuwcaAo%3D&amp;reserved=0" TargetMode="External"/><Relationship Id="rId28" Type="http://schemas.openxmlformats.org/officeDocument/2006/relationships/hyperlink" Target="https://www.uwe.ac.uk/-/media/uwe/documents/about/practice-support-net/uwe-bristol-placement-setup-and-audit-process.pdf?rev=8c4c1a6d94424fdf9ae131f224650753&amp;hash=CFCCBF2797FBC187AA3D08F8160C032D" TargetMode="External"/><Relationship Id="rId36" Type="http://schemas.openxmlformats.org/officeDocument/2006/relationships/hyperlink" Target="https://www.uwe.ac.uk/about/colleges-and-schools/practice-support-net/policies-and-procedures" TargetMode="External"/><Relationship Id="rId49" Type="http://schemas.openxmlformats.org/officeDocument/2006/relationships/hyperlink" Target="https://www.uwe.ac.uk/-/media/uwe/documents/about/practice-support-net/arc_view-allocated-students-guide.pdf" TargetMode="External"/><Relationship Id="rId57" Type="http://schemas.openxmlformats.org/officeDocument/2006/relationships/hyperlink" Target="https://www.england.nhs.uk/mat-transformation/safe-learning-environment-charter/" TargetMode="External"/><Relationship Id="rId10" Type="http://schemas.openxmlformats.org/officeDocument/2006/relationships/endnotes" Target="endnotes.xml"/><Relationship Id="rId31" Type="http://schemas.openxmlformats.org/officeDocument/2006/relationships/hyperlink" Target="https://www.uwe.ac.uk/-/media/uwe/documents/about/practice-support-net/arc-new-placement-and-new-users-form.docx?rev=2131ad5bc54b4d168c4bb3e95640d600&amp;hash=79DDD323FA7287D39664E624EA5FC041" TargetMode="External"/><Relationship Id="rId44" Type="http://schemas.openxmlformats.org/officeDocument/2006/relationships/hyperlink" Target="https://v3.pebblepad.co.uk/spa/?historyId=WyS9bY3r5L&amp;pageId=2390c4b4-d631-424c-ace5-6e1bda1350f8" TargetMode="External"/><Relationship Id="rId52" Type="http://schemas.openxmlformats.org/officeDocument/2006/relationships/hyperlink" Target="https://www.uwe.ac.uk/-/media/uwe/documents/about/practice-support-net/arc_next-audit-due-report-guide.pdf" TargetMode="External"/><Relationship Id="rId60" Type="http://schemas.openxmlformats.org/officeDocument/2006/relationships/hyperlink" Target="https://www.bnssgtraininghub.com/resources/learning-organisations/" TargetMode="External"/><Relationship Id="rId65" Type="http://schemas.openxmlformats.org/officeDocument/2006/relationships/hyperlink" Target="mailto:sirona.respiratory@nhs.net" TargetMode="External"/><Relationship Id="rId73" Type="http://schemas.openxmlformats.org/officeDocument/2006/relationships/hyperlink" Target="mailto:Sirona.lymphoedemateam@nhs.net" TargetMode="External"/><Relationship Id="rId78" Type="http://schemas.openxmlformats.org/officeDocument/2006/relationships/hyperlink" Target="https://sirona-cic.org.uk/nhsservices/services/health-links/" TargetMode="External"/><Relationship Id="rId81" Type="http://schemas.openxmlformats.org/officeDocument/2006/relationships/image" Target="media/image3.png"/><Relationship Id="rId86" Type="http://schemas.openxmlformats.org/officeDocument/2006/relationships/hyperlink" Target="https://www.nursinginpractice.com/latest-news/nurse-placement-barriers-in-gp-practices-concerning-for-future-workforce/"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nmc.org.uk/supporting-information-on-standards-for-student-supervision-and-assessment/" TargetMode="External"/><Relationship Id="rId39" Type="http://schemas.openxmlformats.org/officeDocument/2006/relationships/hyperlink" Target="mailto:marcia.may@uwe.ac.uk" TargetMode="External"/><Relationship Id="rId34" Type="http://schemas.openxmlformats.org/officeDocument/2006/relationships/hyperlink" Target="https://www.uwe.ac.uk/about/colleges-and-schools/practice-support-net" TargetMode="External"/><Relationship Id="rId50" Type="http://schemas.openxmlformats.org/officeDocument/2006/relationships/hyperlink" Target="https://www.uwe.ac.uk/-/media/uwe/documents/about/practice-support-net/arc_reports-guide.pdf" TargetMode="External"/><Relationship Id="rId55" Type="http://schemas.openxmlformats.org/officeDocument/2006/relationships/hyperlink" Target="https://infohub.uwe.ac.uk/Form.aspx?id=43344341" TargetMode="External"/><Relationship Id="rId76" Type="http://schemas.openxmlformats.org/officeDocument/2006/relationships/hyperlink" Target="https://sirona-cic.org.uk/nhsservices/services/the-haven/"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mailto:sirona.podiatryadvice@nhs.net" TargetMode="External"/><Relationship Id="rId92" Type="http://schemas.openxmlformats.org/officeDocument/2006/relationships/hyperlink" Target="https://future.nhs.uk/EducatorWorkforceProgramme/groupHome" TargetMode="External"/><Relationship Id="rId2" Type="http://schemas.openxmlformats.org/officeDocument/2006/relationships/customXml" Target="../customXml/item2.xml"/><Relationship Id="rId29" Type="http://schemas.openxmlformats.org/officeDocument/2006/relationships/hyperlink" Target="https://www.uwe.ac.uk/-/media/uwe/documents/about/practice-support-net/example-audit.pdf?rev=3dbde8f9dc754ad288eee4a4fc2a6e4e&amp;hash=B334634BF61A3684568768CBC88B3D9F" TargetMode="External"/><Relationship Id="rId24" Type="http://schemas.openxmlformats.org/officeDocument/2006/relationships/hyperlink" Target="https://gbr01.safelinks.protection.outlook.com/?url=https%3A%2F%2Fforms.office.com%2Fe%2FVkkHELrRUi&amp;data=05%7C02%7Cbnssg.th.placements%40nhs.net%7C11906d8defd34cb5b35908dec633b0f6%7C37c354b285b047f5b22207b48d774ee3%7C0%7C0%7C639166122996821129%7CUnknown%7CTWFpbGZsb3d8eyJFbXB0eU1hcGkiOnRydWUsIlYiOiIwLjAuMDAwMCIsIlAiOiJXaW4zMiIsIkFOIjoiTWFpbCIsIldUIjoyfQ%3D%3D%7C0%7C%7C%7C&amp;sdata=%2B3uslPjP0B5ajz7o6FYX4K0rTi4Y8y37DJBv%2B9dTetw%3D&amp;reserved=0" TargetMode="External"/><Relationship Id="rId40" Type="http://schemas.openxmlformats.org/officeDocument/2006/relationships/hyperlink" Target="mailto:HSCPSL@uwe.ac.uk" TargetMode="External"/><Relationship Id="rId45" Type="http://schemas.openxmlformats.org/officeDocument/2006/relationships/hyperlink" Target="https://www.uwe.ac.uk/about/colleges-and-schools/practice-support-net/arc-guides-and-forms" TargetMode="External"/><Relationship Id="rId66" Type="http://schemas.openxmlformats.org/officeDocument/2006/relationships/hyperlink" Target="mailto:sirona.dans@nhs.net" TargetMode="External"/><Relationship Id="rId87" Type="http://schemas.openxmlformats.org/officeDocument/2006/relationships/hyperlink" Target="https://www.hee.nhs.uk/our-work/student-hub/welcome-student-nurse-hub" TargetMode="External"/><Relationship Id="rId61" Type="http://schemas.openxmlformats.org/officeDocument/2006/relationships/hyperlink" Target="https://southwest.pgmdeducation.nhs.uk/quality/primary-care-learning-organisation-toolkit/" TargetMode="External"/><Relationship Id="rId82" Type="http://schemas.openxmlformats.org/officeDocument/2006/relationships/image" Target="media/image4.png"/><Relationship Id="rId19" Type="http://schemas.openxmlformats.org/officeDocument/2006/relationships/hyperlink" Target="https://www.uwe.ac.uk/-/media/uwe/documents/about/practice-support-net/uwe-bristol-sssa-fact_sheet.pdf?rev=8048a702dc2040c7b60c43b38d70d0f1&amp;hash=15DF60B361B6FE2E3A550FAC18B66562" TargetMode="External"/><Relationship Id="rId14" Type="http://schemas.microsoft.com/office/2018/08/relationships/commentsExtensible" Target="commentsExtensible.xml"/><Relationship Id="rId30" Type="http://schemas.openxmlformats.org/officeDocument/2006/relationships/hyperlink" Target="https://arcpractice.uwe.ac.uk/sso/" TargetMode="External"/><Relationship Id="rId35" Type="http://schemas.openxmlformats.org/officeDocument/2006/relationships/hyperlink" Target="https://www.uwe.ac.uk/about/colleges-and-schools/practice-support-net/raising-concerns" TargetMode="External"/><Relationship Id="rId56" Type="http://schemas.openxmlformats.org/officeDocument/2006/relationships/hyperlink" Target="https://infohub.uwe.ac.uk/Form.aspx?id=43324724" TargetMode="External"/><Relationship Id="rId77" Type="http://schemas.openxmlformats.org/officeDocument/2006/relationships/hyperlink" Target="mailto:The.haven@nhs.net" TargetMode="External"/><Relationship Id="rId8" Type="http://schemas.openxmlformats.org/officeDocument/2006/relationships/webSettings" Target="webSettings.xml"/><Relationship Id="rId51" Type="http://schemas.openxmlformats.org/officeDocument/2006/relationships/hyperlink" Target="https://www.uwe.ac.uk/-/media/uwe/documents/about/practice-support-net/arc_student-allocation-report-guide.pdf" TargetMode="External"/><Relationship Id="rId72" Type="http://schemas.openxmlformats.org/officeDocument/2006/relationships/hyperlink" Target="mailto:Sirona.wcs@nhs.net" TargetMode="External"/><Relationship Id="rId93" Type="http://schemas.openxmlformats.org/officeDocument/2006/relationships/header" Target="header1.xml"/><Relationship Id="rId98"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D58DFFDE39554091DD47FFC37711AA" ma:contentTypeVersion="19" ma:contentTypeDescription="Create a new document." ma:contentTypeScope="" ma:versionID="4652a1e75a8962af0aa1d0fdd5957b85">
  <xsd:schema xmlns:xsd="http://www.w3.org/2001/XMLSchema" xmlns:xs="http://www.w3.org/2001/XMLSchema" xmlns:p="http://schemas.microsoft.com/office/2006/metadata/properties" xmlns:ns1="http://schemas.microsoft.com/sharepoint/v3" xmlns:ns2="a4f9ab89-38d2-4b74-ab2a-e200bb4dd96f" xmlns:ns3="61d8a0dd-8006-469c-a909-5ec9e882e92d" targetNamespace="http://schemas.microsoft.com/office/2006/metadata/properties" ma:root="true" ma:fieldsID="5460d603b5104125a48e307928871997" ns1:_="" ns2:_="" ns3:_="">
    <xsd:import namespace="http://schemas.microsoft.com/sharepoint/v3"/>
    <xsd:import namespace="a4f9ab89-38d2-4b74-ab2a-e200bb4dd96f"/>
    <xsd:import namespace="61d8a0dd-8006-469c-a909-5ec9e882e9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f9ab89-38d2-4b74-ab2a-e200bb4dd9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d8a0dd-8006-469c-a909-5ec9e882e9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4f9ab89-38d2-4b74-ab2a-e200bb4dd96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67D3A7-4C85-4ED5-889C-315F3FA17AFF}">
  <ds:schemaRefs>
    <ds:schemaRef ds:uri="http://schemas.openxmlformats.org/officeDocument/2006/bibliography"/>
  </ds:schemaRefs>
</ds:datastoreItem>
</file>

<file path=customXml/itemProps2.xml><?xml version="1.0" encoding="utf-8"?>
<ds:datastoreItem xmlns:ds="http://schemas.openxmlformats.org/officeDocument/2006/customXml" ds:itemID="{59B96E60-F7FE-4513-BF99-EADCAF1C8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4f9ab89-38d2-4b74-ab2a-e200bb4dd96f"/>
    <ds:schemaRef ds:uri="61d8a0dd-8006-469c-a909-5ec9e882e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CE378F-6E40-4925-AACF-E4221E9494A6}">
  <ds:schemaRefs>
    <ds:schemaRef ds:uri="http://schemas.microsoft.com/office/2006/metadata/properties"/>
    <ds:schemaRef ds:uri="http://schemas.microsoft.com/office/infopath/2007/PartnerControls"/>
    <ds:schemaRef ds:uri="http://schemas.microsoft.com/sharepoint/v3"/>
    <ds:schemaRef ds:uri="a4f9ab89-38d2-4b74-ab2a-e200bb4dd96f"/>
  </ds:schemaRefs>
</ds:datastoreItem>
</file>

<file path=customXml/itemProps4.xml><?xml version="1.0" encoding="utf-8"?>
<ds:datastoreItem xmlns:ds="http://schemas.openxmlformats.org/officeDocument/2006/customXml" ds:itemID="{F2E2BEF9-3896-4C72-9433-A3802C810988}">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113</TotalTime>
  <Pages>24</Pages>
  <Words>4287</Words>
  <Characters>26029</Characters>
  <Application>Microsoft Office Word</Application>
  <DocSecurity>0</DocSecurity>
  <Lines>964</Lines>
  <Paragraphs>360</Paragraphs>
  <ScaleCrop>false</ScaleCrop>
  <Company/>
  <LinksUpToDate>false</LinksUpToDate>
  <CharactersWithSpaces>29956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Zach (NHS BRISTOL, NORTH SOMERSET AND SOUTH GLOUCESTERSHIRE CCG)</dc:creator>
  <cp:keywords/>
  <dc:description/>
  <cp:lastModifiedBy>Woodstock Jade</cp:lastModifiedBy>
  <cp:revision>35</cp:revision>
  <cp:lastPrinted>2022-10-31T16:26:00Z</cp:lastPrinted>
  <dcterms:created xsi:type="dcterms:W3CDTF">2026-07-14T03:02:00Z</dcterms:created>
  <dcterms:modified xsi:type="dcterms:W3CDTF">2026-09-25T14:13:00Z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0x010100C3D58DFFDE39554091DD47FFC37711AA</vt:lpwstr>
  </property>
  <property fmtid="{D5CDD505-2E9C-101B-9397-08002B2CF9AE}" pid="3" name="MediaServiceImageTags">
    <vt:lpwstr/>
  </property>
  <property fmtid="{D5CDD505-2E9C-101B-9397-08002B2CF9AE}" pid="4" name="GrammarlyDocumentId">
    <vt:lpwstr>b1ecc537-a5ee-4c5d-af06-9d0934e1eff5</vt:lpwstr>
  </property>
</Properties>
</file>