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E50" w14:textId="77777777" w:rsidR="006E7BA8" w:rsidRPr="0035752A" w:rsidRDefault="006E7BA8" w:rsidP="006E7BA8">
      <w:pPr>
        <w:jc w:val="center"/>
        <w:rPr>
          <w:b/>
          <w:bCs/>
          <w:color w:val="4472C4" w:themeColor="accent1"/>
          <w:sz w:val="36"/>
          <w:szCs w:val="36"/>
        </w:rPr>
      </w:pPr>
      <w:r w:rsidRPr="0035752A">
        <w:rPr>
          <w:b/>
          <w:bCs/>
          <w:color w:val="4472C4" w:themeColor="accent1"/>
          <w:sz w:val="36"/>
          <w:szCs w:val="36"/>
        </w:rPr>
        <w:t>Case-Based Discussion FCP to Advanced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6E7BA8" w14:paraId="5F8A711D" w14:textId="77777777" w:rsidTr="002A4018">
        <w:tc>
          <w:tcPr>
            <w:tcW w:w="3256" w:type="dxa"/>
          </w:tcPr>
          <w:p w14:paraId="2F571F6C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Practitioner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3C5D3A18" w14:textId="77777777" w:rsidR="006E7BA8" w:rsidRDefault="006E7BA8" w:rsidP="002A4018"/>
        </w:tc>
      </w:tr>
      <w:tr w:rsidR="006E7BA8" w14:paraId="125008D5" w14:textId="77777777" w:rsidTr="002A4018">
        <w:tc>
          <w:tcPr>
            <w:tcW w:w="3256" w:type="dxa"/>
          </w:tcPr>
          <w:p w14:paraId="5D224524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Clinical Supervisor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06C36D98" w14:textId="77777777" w:rsidR="006E7BA8" w:rsidRDefault="006E7BA8" w:rsidP="002A4018"/>
        </w:tc>
      </w:tr>
      <w:tr w:rsidR="006E7BA8" w14:paraId="769D40AC" w14:textId="77777777" w:rsidTr="002A4018">
        <w:tc>
          <w:tcPr>
            <w:tcW w:w="3256" w:type="dxa"/>
          </w:tcPr>
          <w:p w14:paraId="236F9817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Presenting Case: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0B2A737D" w14:textId="77777777" w:rsidR="006E7BA8" w:rsidRDefault="006E7BA8" w:rsidP="002A4018"/>
        </w:tc>
      </w:tr>
      <w:tr w:rsidR="006E7BA8" w14:paraId="62647DF9" w14:textId="77777777" w:rsidTr="002A4018">
        <w:tc>
          <w:tcPr>
            <w:tcW w:w="3256" w:type="dxa"/>
          </w:tcPr>
          <w:p w14:paraId="09C70484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33050383" w14:textId="77777777" w:rsidR="006E7BA8" w:rsidRDefault="006E7BA8" w:rsidP="002A4018"/>
        </w:tc>
      </w:tr>
    </w:tbl>
    <w:p w14:paraId="44419AF0" w14:textId="77777777" w:rsidR="006E7BA8" w:rsidRDefault="006E7BA8" w:rsidP="006E7BA8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32"/>
        <w:gridCol w:w="3674"/>
        <w:gridCol w:w="4522"/>
        <w:gridCol w:w="3109"/>
        <w:gridCol w:w="3109"/>
      </w:tblGrid>
      <w:tr w:rsidR="006E7BA8" w14:paraId="3EA8BA6C" w14:textId="77777777" w:rsidTr="002A4018">
        <w:tc>
          <w:tcPr>
            <w:tcW w:w="988" w:type="dxa"/>
          </w:tcPr>
          <w:p w14:paraId="23E1CF18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3685" w:type="dxa"/>
          </w:tcPr>
          <w:p w14:paraId="28D28065" w14:textId="77777777" w:rsidR="006E7BA8" w:rsidRPr="0035752A" w:rsidRDefault="006E7BA8" w:rsidP="002A40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4536" w:type="dxa"/>
          </w:tcPr>
          <w:p w14:paraId="2E9470C5" w14:textId="77777777" w:rsidR="006E7BA8" w:rsidRPr="0035752A" w:rsidRDefault="006E7BA8" w:rsidP="002A40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3119" w:type="dxa"/>
          </w:tcPr>
          <w:p w14:paraId="0FB6F363" w14:textId="77777777" w:rsidR="006E7BA8" w:rsidRPr="0035752A" w:rsidRDefault="006E7BA8" w:rsidP="002A40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3118" w:type="dxa"/>
          </w:tcPr>
          <w:p w14:paraId="78A3CAD1" w14:textId="77777777" w:rsidR="006E7BA8" w:rsidRPr="0035752A" w:rsidRDefault="006E7BA8" w:rsidP="002A40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6A049CDF" w14:textId="77777777" w:rsidR="006E7BA8" w:rsidRDefault="006E7BA8" w:rsidP="006E7B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6335"/>
        <w:gridCol w:w="1359"/>
      </w:tblGrid>
      <w:tr w:rsidR="006E7BA8" w14:paraId="6901BF59" w14:textId="77777777" w:rsidTr="002A4018">
        <w:tc>
          <w:tcPr>
            <w:tcW w:w="1980" w:type="dxa"/>
            <w:shd w:val="clear" w:color="auto" w:fill="4472C4" w:themeFill="accent1"/>
          </w:tcPr>
          <w:p w14:paraId="4E02F678" w14:textId="77777777" w:rsidR="006E7BA8" w:rsidRPr="0035752A" w:rsidRDefault="006E7BA8" w:rsidP="002A40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62B6432A" w14:textId="77777777" w:rsidR="006E7BA8" w:rsidRPr="0035752A" w:rsidRDefault="006E7BA8" w:rsidP="002A40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053B9FD7" w14:textId="77777777" w:rsidR="006E7BA8" w:rsidRPr="0035752A" w:rsidRDefault="006E7BA8" w:rsidP="002A40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5B6FBF10" w14:textId="77777777" w:rsidR="006E7BA8" w:rsidRPr="0035752A" w:rsidRDefault="006E7BA8" w:rsidP="002A401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6E7BA8" w:rsidRPr="0035752A" w14:paraId="07885A82" w14:textId="77777777" w:rsidTr="002A4018">
        <w:tc>
          <w:tcPr>
            <w:tcW w:w="1980" w:type="dxa"/>
          </w:tcPr>
          <w:p w14:paraId="0316A0D0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Communication &amp; consultation skills FCP 1</w:t>
            </w:r>
          </w:p>
          <w:p w14:paraId="1623F91F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18DE85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1D975E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1044BF27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3865F20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3A025BCB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20150E62" w14:textId="77777777" w:rsidTr="002A4018">
        <w:tc>
          <w:tcPr>
            <w:tcW w:w="1980" w:type="dxa"/>
          </w:tcPr>
          <w:p w14:paraId="1504E5F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Practising holistically to personalise care and promote public and person health FCP 2 ACP 2</w:t>
            </w:r>
          </w:p>
          <w:p w14:paraId="77F6620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1AD28C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0C2D6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35F15A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1078E0F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85C14D8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4F984828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747B47F6" w14:textId="77777777" w:rsidTr="002A4018">
        <w:tc>
          <w:tcPr>
            <w:tcW w:w="1980" w:type="dxa"/>
          </w:tcPr>
          <w:p w14:paraId="78F102A2" w14:textId="77777777" w:rsidR="00217425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Working with colleagues and in teams </w:t>
            </w:r>
          </w:p>
          <w:p w14:paraId="62D595FF" w14:textId="07549BB6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FCP 3</w:t>
            </w:r>
            <w:r w:rsidR="00217425">
              <w:rPr>
                <w:rFonts w:cstheme="minorHAnsi"/>
                <w:b/>
                <w:bCs/>
                <w:sz w:val="24"/>
                <w:szCs w:val="24"/>
              </w:rPr>
              <w:t xml:space="preserve"> AP 3</w:t>
            </w:r>
          </w:p>
          <w:p w14:paraId="36E85405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EC0B60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7D274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57F075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2BB09E68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31B9D6D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4173045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84A2F3" w14:textId="77777777" w:rsidR="006E7BA8" w:rsidRPr="0035752A" w:rsidRDefault="006E7BA8" w:rsidP="006E7BA8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6335"/>
        <w:gridCol w:w="1359"/>
      </w:tblGrid>
      <w:tr w:rsidR="006E7BA8" w:rsidRPr="0035752A" w14:paraId="0B40820F" w14:textId="77777777" w:rsidTr="002A4018">
        <w:tc>
          <w:tcPr>
            <w:tcW w:w="1980" w:type="dxa"/>
            <w:shd w:val="clear" w:color="auto" w:fill="4472C4" w:themeFill="accent1"/>
          </w:tcPr>
          <w:p w14:paraId="536C2469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76BDABB4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6571173E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3E95934B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6E7BA8" w:rsidRPr="0035752A" w14:paraId="4864FC15" w14:textId="77777777" w:rsidTr="002A4018">
        <w:tc>
          <w:tcPr>
            <w:tcW w:w="1980" w:type="dxa"/>
          </w:tcPr>
          <w:p w14:paraId="44CA3CCF" w14:textId="41041FC1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Maintaining an ethical approach &amp; fitness t</w:t>
            </w:r>
            <w:r w:rsidR="00A047F8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practice FCP 4</w:t>
            </w:r>
          </w:p>
          <w:p w14:paraId="1D8BB65B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DF7CC8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7FC2AF36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6AC8B169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304B00A8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534DB3A9" w14:textId="77777777" w:rsidTr="002A4018">
        <w:tc>
          <w:tcPr>
            <w:tcW w:w="1980" w:type="dxa"/>
          </w:tcPr>
          <w:p w14:paraId="65277D4E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Information gathering &amp; interpretation FCP 5</w:t>
            </w:r>
          </w:p>
          <w:p w14:paraId="36FF04B6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6478C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9797E9F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24FB730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5D77ADA6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66617379" w14:textId="77777777" w:rsidTr="002A4018">
        <w:tc>
          <w:tcPr>
            <w:tcW w:w="1980" w:type="dxa"/>
          </w:tcPr>
          <w:p w14:paraId="66F24BFC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Clinical examination FCP 6</w:t>
            </w:r>
          </w:p>
          <w:p w14:paraId="7859EA78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84FB5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04AA713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19C58766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49E80DA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2B26FC1F" w14:textId="77777777" w:rsidTr="002A4018">
        <w:tc>
          <w:tcPr>
            <w:tcW w:w="1980" w:type="dxa"/>
          </w:tcPr>
          <w:p w14:paraId="4397C9B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Making a diagnosis FCP 7</w:t>
            </w:r>
          </w:p>
          <w:p w14:paraId="312151E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4F28FC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E43C3E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E7D13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1B51274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135BDC6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4622411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592ECA98" w14:textId="77777777" w:rsidTr="002A4018">
        <w:tc>
          <w:tcPr>
            <w:tcW w:w="1980" w:type="dxa"/>
          </w:tcPr>
          <w:p w14:paraId="11A30E07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Clinical management FCP 8</w:t>
            </w:r>
          </w:p>
          <w:p w14:paraId="375DD11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2A9807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16FB0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A8A45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1AB4859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1A75438E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1FAD5F5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31F0215" w14:textId="77777777" w:rsidR="006E7BA8" w:rsidRDefault="006E7BA8" w:rsidP="006E7BA8">
      <w:pPr>
        <w:rPr>
          <w:rFonts w:cstheme="minorHAnsi"/>
          <w:b/>
          <w:bCs/>
          <w:sz w:val="24"/>
          <w:szCs w:val="24"/>
        </w:rPr>
      </w:pPr>
    </w:p>
    <w:p w14:paraId="079FC9CE" w14:textId="77777777" w:rsidR="006E7BA8" w:rsidRPr="0035752A" w:rsidRDefault="006E7BA8" w:rsidP="006E7BA8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5705"/>
        <w:gridCol w:w="6325"/>
        <w:gridCol w:w="1358"/>
      </w:tblGrid>
      <w:tr w:rsidR="006E7BA8" w:rsidRPr="0035752A" w14:paraId="6DB49A12" w14:textId="77777777" w:rsidTr="002A4018">
        <w:tc>
          <w:tcPr>
            <w:tcW w:w="1980" w:type="dxa"/>
            <w:shd w:val="clear" w:color="auto" w:fill="4472C4" w:themeFill="accent1"/>
          </w:tcPr>
          <w:p w14:paraId="180DA626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5EABD020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005C510B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709DB84F" w14:textId="77777777" w:rsidR="006E7BA8" w:rsidRPr="0035752A" w:rsidRDefault="006E7BA8" w:rsidP="002A401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6E7BA8" w:rsidRPr="0035752A" w14:paraId="1E412774" w14:textId="77777777" w:rsidTr="002A4018">
        <w:tc>
          <w:tcPr>
            <w:tcW w:w="1980" w:type="dxa"/>
          </w:tcPr>
          <w:p w14:paraId="4487980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Managing medical &amp; clinical complexity (For Advanced Practice only) ACP 13</w:t>
            </w:r>
          </w:p>
          <w:p w14:paraId="20DF34C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F7BA8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13BB0ABC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9978B4B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15C76A2E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79BE7258" w14:textId="77777777" w:rsidTr="002A4018">
        <w:tc>
          <w:tcPr>
            <w:tcW w:w="1980" w:type="dxa"/>
          </w:tcPr>
          <w:p w14:paraId="1F27B833" w14:textId="7A1DCCC4" w:rsidR="006E69E6" w:rsidRPr="006E69E6" w:rsidRDefault="006E69E6" w:rsidP="002A40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69E6">
              <w:rPr>
                <w:b/>
                <w:bCs/>
                <w:sz w:val="24"/>
                <w:szCs w:val="24"/>
              </w:rPr>
              <w:t>Prescribing, pharmacotherapy &amp; treatment FCP 9 ACP 9, 13</w:t>
            </w:r>
          </w:p>
          <w:p w14:paraId="5FC6C335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673BB26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7838E83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3A30B5E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72CB8CD4" w14:textId="77777777" w:rsidTr="002A4018">
        <w:tc>
          <w:tcPr>
            <w:tcW w:w="1980" w:type="dxa"/>
          </w:tcPr>
          <w:p w14:paraId="1A35929B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Leadership, management, and organisation FCP 10 ACP 10</w:t>
            </w:r>
          </w:p>
          <w:p w14:paraId="144608DF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CF0E3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6B60CDC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7BC288C1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710548EC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3EAD027C" w14:textId="77777777" w:rsidTr="002A4018">
        <w:tc>
          <w:tcPr>
            <w:tcW w:w="1980" w:type="dxa"/>
          </w:tcPr>
          <w:p w14:paraId="05E68E0A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Education and development FCP 11 ACP 11</w:t>
            </w:r>
          </w:p>
          <w:p w14:paraId="78E3D43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5075B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44C057D4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21F626E6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7B3F18F2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BA8" w:rsidRPr="0035752A" w14:paraId="7179ED07" w14:textId="77777777" w:rsidTr="002A4018">
        <w:tc>
          <w:tcPr>
            <w:tcW w:w="1980" w:type="dxa"/>
          </w:tcPr>
          <w:p w14:paraId="0E453195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Research and evidence-based practice FCP 12 ACP 12</w:t>
            </w:r>
          </w:p>
          <w:p w14:paraId="0F8BCF2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96396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25B78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70FF9BD3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1909DFEC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2AE0145D" w14:textId="77777777" w:rsidR="006E7BA8" w:rsidRPr="0035752A" w:rsidRDefault="006E7BA8" w:rsidP="002A401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D871D0D" w14:textId="77777777" w:rsidR="006E7BA8" w:rsidRDefault="006E7BA8" w:rsidP="006E7BA8"/>
    <w:p w14:paraId="73727122" w14:textId="77777777" w:rsidR="006E7BA8" w:rsidRDefault="006E7BA8" w:rsidP="006E7B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E7BA8" w14:paraId="6D90AF95" w14:textId="77777777" w:rsidTr="002A4018">
        <w:tc>
          <w:tcPr>
            <w:tcW w:w="15388" w:type="dxa"/>
            <w:shd w:val="clear" w:color="auto" w:fill="E7E6E6" w:themeFill="background2"/>
          </w:tcPr>
          <w:p w14:paraId="086B177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5752A">
              <w:rPr>
                <w:b/>
                <w:bCs/>
                <w:sz w:val="24"/>
                <w:szCs w:val="24"/>
              </w:rPr>
              <w:t>FEEDBACK;</w:t>
            </w:r>
            <w:proofErr w:type="gramEnd"/>
          </w:p>
          <w:p w14:paraId="0F7022A6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5BEDFBCA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53E16B25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09D84076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482DB66C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1CBC38FC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7BE2D6A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48521DA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1148B770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2DB1EB67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1DA08C3C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3330AE04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7BA8" w14:paraId="44A2F368" w14:textId="77777777" w:rsidTr="002A4018">
        <w:tc>
          <w:tcPr>
            <w:tcW w:w="15388" w:type="dxa"/>
            <w:shd w:val="clear" w:color="auto" w:fill="E7E6E6" w:themeFill="background2"/>
          </w:tcPr>
          <w:p w14:paraId="62ACE90E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ACTION PLAN:</w:t>
            </w:r>
          </w:p>
          <w:p w14:paraId="1E7596BA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202432D7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27BF30B5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6CBC57FB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10883C4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557D78FC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49974BCA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4C4361F8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50123BE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66914B2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6EFD44D9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05473AB0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  <w:p w14:paraId="18A31D2D" w14:textId="77777777" w:rsidR="006E7BA8" w:rsidRPr="0035752A" w:rsidRDefault="006E7BA8" w:rsidP="002A401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A60AF21" w14:textId="77777777" w:rsidR="006E7BA8" w:rsidRDefault="006E7BA8" w:rsidP="006E7BA8"/>
    <w:p w14:paraId="2A2B505E" w14:textId="77777777" w:rsidR="006E7BA8" w:rsidRDefault="006E7BA8" w:rsidP="006E7BA8"/>
    <w:p w14:paraId="5E5787A5" w14:textId="4AFA5BEA" w:rsidR="00414335" w:rsidRDefault="00414335"/>
    <w:sectPr w:rsidR="00414335" w:rsidSect="00357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0AEE3B"/>
    <w:rsid w:val="00217425"/>
    <w:rsid w:val="00414335"/>
    <w:rsid w:val="006E69E6"/>
    <w:rsid w:val="006E7BA8"/>
    <w:rsid w:val="00A047F8"/>
    <w:rsid w:val="00D84ABF"/>
    <w:rsid w:val="210A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EE3B"/>
  <w15:chartTrackingRefBased/>
  <w15:docId w15:val="{58C5B482-7369-4139-95A2-7AB6AB4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b3c88-c43d-4eb9-af3b-4800b14d4fa5">
      <Terms xmlns="http://schemas.microsoft.com/office/infopath/2007/PartnerControls"/>
    </lcf76f155ced4ddcb4097134ff3c332f>
    <TaxCatchAll xmlns="1019b73d-4ebc-41e2-8b0b-ddc729e07a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4AC882B70A04991C28CEB89B74204" ma:contentTypeVersion="14" ma:contentTypeDescription="Create a new document." ma:contentTypeScope="" ma:versionID="07aa22bca731d3c9bed6a739656321aa">
  <xsd:schema xmlns:xsd="http://www.w3.org/2001/XMLSchema" xmlns:xs="http://www.w3.org/2001/XMLSchema" xmlns:p="http://schemas.microsoft.com/office/2006/metadata/properties" xmlns:ns2="2b4b3c88-c43d-4eb9-af3b-4800b14d4fa5" xmlns:ns3="1019b73d-4ebc-41e2-8b0b-ddc729e07acc" targetNamespace="http://schemas.microsoft.com/office/2006/metadata/properties" ma:root="true" ma:fieldsID="ab045e70e3fab23449cb1a4d63634859" ns2:_="" ns3:_="">
    <xsd:import namespace="2b4b3c88-c43d-4eb9-af3b-4800b14d4fa5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b3c88-c43d-4eb9-af3b-4800b14d4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4090ff-a09b-41c4-903d-c9dddf7de8d6}" ma:internalName="TaxCatchAll" ma:showField="CatchAllData" ma:web="1019b73d-4ebc-41e2-8b0b-ddc729e0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8FED4-CFD4-4E15-A66E-0C7968511F25}">
  <ds:schemaRefs>
    <ds:schemaRef ds:uri="http://schemas.microsoft.com/office/2006/metadata/properties"/>
    <ds:schemaRef ds:uri="http://schemas.microsoft.com/office/infopath/2007/PartnerControls"/>
    <ds:schemaRef ds:uri="2b4b3c88-c43d-4eb9-af3b-4800b14d4fa5"/>
    <ds:schemaRef ds:uri="1019b73d-4ebc-41e2-8b0b-ddc729e07acc"/>
  </ds:schemaRefs>
</ds:datastoreItem>
</file>

<file path=customXml/itemProps2.xml><?xml version="1.0" encoding="utf-8"?>
<ds:datastoreItem xmlns:ds="http://schemas.openxmlformats.org/officeDocument/2006/customXml" ds:itemID="{77319C4F-BE80-421B-B2D4-2F481133C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F778C-FD25-4F55-9929-38155F083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b3c88-c43d-4eb9-af3b-4800b14d4fa5"/>
    <ds:schemaRef ds:uri="1019b73d-4ebc-41e2-8b0b-ddc729e0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TIBBETTS, Emma (LIVEWELL SOUTHWEST)</dc:creator>
  <cp:keywords/>
  <dc:description/>
  <cp:lastModifiedBy>KYLE, Emma (SENTINEL HEALTHCARE SOUTHWEST COMMUNITY INTEREST COMPANY)</cp:lastModifiedBy>
  <cp:revision>6</cp:revision>
  <dcterms:created xsi:type="dcterms:W3CDTF">2023-05-11T09:12:00Z</dcterms:created>
  <dcterms:modified xsi:type="dcterms:W3CDTF">2023-05-11T09:16:00Z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0x010100E854AC882B70A04991C28CEB89B74204</vt:lpwstr>
  </property>
  <property fmtid="{D5CDD505-2E9C-101B-9397-08002B2CF9AE}" pid="3" name="MediaServiceImageTags">
    <vt:lpwstr/>
  </property>
</Properties>
</file>